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B838C" w14:textId="77777777" w:rsidR="00062C80" w:rsidRPr="009F608A" w:rsidRDefault="00D732FF" w:rsidP="009F608A">
      <w:pPr>
        <w:jc w:val="both"/>
        <w:rPr>
          <w:rFonts w:ascii="Times New Roman" w:hAnsi="Times New Roman" w:cs="Times New Roman"/>
          <w:sz w:val="26"/>
          <w:szCs w:val="26"/>
        </w:rPr>
      </w:pPr>
      <w:r w:rsidRPr="00EA69EC">
        <w:rPr>
          <w:rFonts w:ascii="Times New Roman" w:hAnsi="Times New Roman" w:cs="Times New Roman"/>
          <w:noProof/>
          <w:sz w:val="26"/>
          <w:szCs w:val="26"/>
          <w:lang w:val="en-US" w:eastAsia="en-US"/>
        </w:rPr>
        <w:drawing>
          <wp:inline distT="0" distB="0" distL="0" distR="0" wp14:anchorId="3F119428" wp14:editId="206D9BC6">
            <wp:extent cx="5760720" cy="1278160"/>
            <wp:effectExtent l="19050" t="0" r="0" b="0"/>
            <wp:docPr id="3" name="Picture 3" descr="C:\Users\Primaria\Desktop\ACoR\antente_fil_jud\BAC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aria\Desktop\ACoR\antente_fil_jud\BACAU.jpg"/>
                    <pic:cNvPicPr>
                      <a:picLocks noChangeAspect="1" noChangeArrowheads="1"/>
                    </pic:cNvPicPr>
                  </pic:nvPicPr>
                  <pic:blipFill>
                    <a:blip r:embed="rId8" cstate="print"/>
                    <a:srcRect/>
                    <a:stretch>
                      <a:fillRect/>
                    </a:stretch>
                  </pic:blipFill>
                  <pic:spPr bwMode="auto">
                    <a:xfrm>
                      <a:off x="0" y="0"/>
                      <a:ext cx="5760720" cy="1278160"/>
                    </a:xfrm>
                    <a:prstGeom prst="rect">
                      <a:avLst/>
                    </a:prstGeom>
                    <a:noFill/>
                    <a:ln w="9525">
                      <a:noFill/>
                      <a:miter lim="800000"/>
                      <a:headEnd/>
                      <a:tailEnd/>
                    </a:ln>
                  </pic:spPr>
                </pic:pic>
              </a:graphicData>
            </a:graphic>
          </wp:inline>
        </w:drawing>
      </w:r>
      <w:bookmarkStart w:id="0" w:name="bookmark0"/>
    </w:p>
    <w:p w14:paraId="05C282A2" w14:textId="77777777" w:rsidR="00062C80" w:rsidRPr="00EA69EC" w:rsidRDefault="00062C80" w:rsidP="00062C80">
      <w:pPr>
        <w:pStyle w:val="Heading10"/>
        <w:keepNext/>
        <w:keepLines/>
        <w:shd w:val="clear" w:color="auto" w:fill="auto"/>
        <w:spacing w:line="320" w:lineRule="exact"/>
        <w:ind w:left="2832" w:firstLine="708"/>
        <w:jc w:val="both"/>
        <w:rPr>
          <w:sz w:val="26"/>
          <w:szCs w:val="26"/>
        </w:rPr>
      </w:pPr>
      <w:r w:rsidRPr="00EA69EC">
        <w:rPr>
          <w:sz w:val="26"/>
          <w:szCs w:val="26"/>
        </w:rPr>
        <w:t>ANUNŢ</w:t>
      </w:r>
      <w:bookmarkEnd w:id="0"/>
    </w:p>
    <w:p w14:paraId="121A2798" w14:textId="77777777" w:rsidR="00F51166" w:rsidRPr="00EA69EC" w:rsidRDefault="00F51166" w:rsidP="00062C80">
      <w:pPr>
        <w:pStyle w:val="Heading10"/>
        <w:keepNext/>
        <w:keepLines/>
        <w:shd w:val="clear" w:color="auto" w:fill="auto"/>
        <w:spacing w:line="320" w:lineRule="exact"/>
        <w:ind w:left="2832" w:firstLine="708"/>
        <w:jc w:val="both"/>
        <w:rPr>
          <w:sz w:val="26"/>
          <w:szCs w:val="26"/>
        </w:rPr>
      </w:pPr>
    </w:p>
    <w:p w14:paraId="106DA22D" w14:textId="6614C69C" w:rsidR="00062C80" w:rsidRDefault="00062C80" w:rsidP="00062C80">
      <w:pPr>
        <w:pStyle w:val="Bodytext20"/>
        <w:shd w:val="clear" w:color="auto" w:fill="auto"/>
        <w:ind w:firstLine="360"/>
        <w:rPr>
          <w:b w:val="0"/>
          <w:i w:val="0"/>
          <w:sz w:val="26"/>
          <w:szCs w:val="26"/>
        </w:rPr>
      </w:pPr>
      <w:r w:rsidRPr="00EA69EC">
        <w:rPr>
          <w:rFonts w:eastAsia="Calibri"/>
          <w:b w:val="0"/>
          <w:i w:val="0"/>
          <w:sz w:val="26"/>
          <w:szCs w:val="26"/>
        </w:rPr>
        <w:t xml:space="preserve">Filiala Județeană Bacău ACoR </w:t>
      </w:r>
      <w:r w:rsidRPr="00EA69EC">
        <w:rPr>
          <w:b w:val="0"/>
          <w:i w:val="0"/>
          <w:sz w:val="26"/>
          <w:szCs w:val="26"/>
        </w:rPr>
        <w:t>organiz</w:t>
      </w:r>
      <w:r w:rsidR="002C6AFB">
        <w:rPr>
          <w:b w:val="0"/>
          <w:i w:val="0"/>
          <w:sz w:val="26"/>
          <w:szCs w:val="26"/>
        </w:rPr>
        <w:t xml:space="preserve">ează concurs </w:t>
      </w:r>
      <w:r w:rsidR="002C6AFB" w:rsidRPr="00C71C56">
        <w:rPr>
          <w:b w:val="0"/>
          <w:i w:val="0"/>
          <w:sz w:val="26"/>
          <w:szCs w:val="26"/>
        </w:rPr>
        <w:t xml:space="preserve">pentru ocuparea </w:t>
      </w:r>
      <w:r w:rsidR="00B521C7">
        <w:rPr>
          <w:b w:val="0"/>
          <w:i w:val="0"/>
          <w:sz w:val="26"/>
          <w:szCs w:val="26"/>
        </w:rPr>
        <w:t>a 2</w:t>
      </w:r>
      <w:r w:rsidRPr="00EA69EC">
        <w:rPr>
          <w:b w:val="0"/>
          <w:i w:val="0"/>
          <w:sz w:val="26"/>
          <w:szCs w:val="26"/>
        </w:rPr>
        <w:t xml:space="preserve"> post</w:t>
      </w:r>
      <w:r w:rsidR="00B521C7">
        <w:rPr>
          <w:b w:val="0"/>
          <w:i w:val="0"/>
          <w:sz w:val="26"/>
          <w:szCs w:val="26"/>
        </w:rPr>
        <w:t>uri</w:t>
      </w:r>
      <w:r w:rsidRPr="00EA69EC">
        <w:rPr>
          <w:b w:val="0"/>
          <w:i w:val="0"/>
          <w:sz w:val="26"/>
          <w:szCs w:val="26"/>
        </w:rPr>
        <w:t xml:space="preserve"> </w:t>
      </w:r>
      <w:r w:rsidR="00126738">
        <w:rPr>
          <w:b w:val="0"/>
          <w:i w:val="0"/>
          <w:sz w:val="28"/>
          <w:szCs w:val="28"/>
        </w:rPr>
        <w:t xml:space="preserve">contractuale vacante </w:t>
      </w:r>
      <w:r w:rsidR="00126738" w:rsidRPr="00E709F0">
        <w:rPr>
          <w:b w:val="0"/>
          <w:i w:val="0"/>
          <w:sz w:val="26"/>
          <w:szCs w:val="26"/>
        </w:rPr>
        <w:t xml:space="preserve"> de auditor intern în sectorul public</w:t>
      </w:r>
      <w:r w:rsidR="007D51C8">
        <w:rPr>
          <w:b w:val="0"/>
          <w:i w:val="0"/>
          <w:sz w:val="26"/>
          <w:szCs w:val="26"/>
        </w:rPr>
        <w:t xml:space="preserve">, </w:t>
      </w:r>
      <w:r w:rsidR="0005258B" w:rsidRPr="00EA69EC">
        <w:rPr>
          <w:b w:val="0"/>
          <w:i w:val="0"/>
          <w:sz w:val="26"/>
          <w:szCs w:val="26"/>
        </w:rPr>
        <w:t>cod COR 241306:</w:t>
      </w:r>
    </w:p>
    <w:p w14:paraId="1827876D" w14:textId="22A5EE94" w:rsidR="00AD62AF" w:rsidRDefault="00AD62AF" w:rsidP="00062C80">
      <w:pPr>
        <w:pStyle w:val="Bodytext20"/>
        <w:shd w:val="clear" w:color="auto" w:fill="auto"/>
        <w:ind w:firstLine="360"/>
        <w:rPr>
          <w:b w:val="0"/>
          <w:i w:val="0"/>
          <w:sz w:val="26"/>
          <w:szCs w:val="26"/>
        </w:rPr>
      </w:pPr>
    </w:p>
    <w:p w14:paraId="59F31604" w14:textId="7B473807" w:rsidR="00B521C7" w:rsidRDefault="00B521C7" w:rsidP="00B521C7">
      <w:pPr>
        <w:pStyle w:val="Bodytext20"/>
        <w:shd w:val="clear" w:color="auto" w:fill="auto"/>
        <w:ind w:firstLine="360"/>
        <w:rPr>
          <w:b w:val="0"/>
          <w:bCs w:val="0"/>
          <w:i w:val="0"/>
          <w:color w:val="000000"/>
          <w:sz w:val="28"/>
          <w:szCs w:val="28"/>
        </w:rPr>
      </w:pPr>
      <w:r>
        <w:rPr>
          <w:b w:val="0"/>
          <w:bCs w:val="0"/>
          <w:i w:val="0"/>
          <w:color w:val="000000"/>
          <w:sz w:val="28"/>
          <w:szCs w:val="28"/>
        </w:rPr>
        <w:t>-1</w:t>
      </w:r>
      <w:r w:rsidRPr="00484DA3">
        <w:rPr>
          <w:b w:val="0"/>
          <w:i w:val="0"/>
          <w:color w:val="000000"/>
          <w:sz w:val="28"/>
          <w:szCs w:val="28"/>
        </w:rPr>
        <w:t xml:space="preserve"> post de</w:t>
      </w:r>
      <w:r w:rsidRPr="00484DA3">
        <w:rPr>
          <w:i w:val="0"/>
          <w:color w:val="000000"/>
          <w:sz w:val="28"/>
          <w:szCs w:val="28"/>
        </w:rPr>
        <w:t xml:space="preserve"> </w:t>
      </w:r>
      <w:r w:rsidRPr="00484DA3">
        <w:rPr>
          <w:b w:val="0"/>
          <w:i w:val="0"/>
          <w:color w:val="000000"/>
          <w:sz w:val="28"/>
          <w:szCs w:val="28"/>
        </w:rPr>
        <w:t>a</w:t>
      </w:r>
      <w:r>
        <w:rPr>
          <w:b w:val="0"/>
          <w:bCs w:val="0"/>
          <w:i w:val="0"/>
          <w:color w:val="000000"/>
          <w:sz w:val="28"/>
          <w:szCs w:val="28"/>
        </w:rPr>
        <w:t>uditor intern, grad principal,</w:t>
      </w:r>
    </w:p>
    <w:p w14:paraId="5DA08D17" w14:textId="425ACA6E" w:rsidR="00B521C7" w:rsidRPr="00484DA3" w:rsidRDefault="00B521C7" w:rsidP="00B521C7">
      <w:pPr>
        <w:pStyle w:val="Bodytext20"/>
        <w:shd w:val="clear" w:color="auto" w:fill="auto"/>
        <w:ind w:firstLine="360"/>
        <w:rPr>
          <w:b w:val="0"/>
          <w:i w:val="0"/>
          <w:sz w:val="26"/>
          <w:szCs w:val="26"/>
        </w:rPr>
      </w:pPr>
      <w:r>
        <w:rPr>
          <w:b w:val="0"/>
          <w:bCs w:val="0"/>
          <w:i w:val="0"/>
          <w:color w:val="000000"/>
          <w:sz w:val="28"/>
          <w:szCs w:val="28"/>
        </w:rPr>
        <w:t>-1</w:t>
      </w:r>
      <w:r w:rsidRPr="00484DA3">
        <w:rPr>
          <w:b w:val="0"/>
          <w:color w:val="000000"/>
          <w:sz w:val="28"/>
          <w:szCs w:val="28"/>
        </w:rPr>
        <w:t xml:space="preserve"> </w:t>
      </w:r>
      <w:r w:rsidRPr="00484DA3">
        <w:rPr>
          <w:b w:val="0"/>
          <w:i w:val="0"/>
          <w:color w:val="000000"/>
          <w:sz w:val="28"/>
          <w:szCs w:val="28"/>
        </w:rPr>
        <w:t>post de auditor intern, grad profesional asistent</w:t>
      </w:r>
      <w:r>
        <w:rPr>
          <w:b w:val="0"/>
          <w:i w:val="0"/>
          <w:color w:val="000000"/>
          <w:sz w:val="28"/>
          <w:szCs w:val="28"/>
        </w:rPr>
        <w:t xml:space="preserve"> .</w:t>
      </w:r>
    </w:p>
    <w:p w14:paraId="2077CE8D" w14:textId="518FAEB4" w:rsidR="0005258B" w:rsidRPr="00EA69EC" w:rsidRDefault="0005258B" w:rsidP="00AD62AF">
      <w:pPr>
        <w:pStyle w:val="Bodytext20"/>
        <w:shd w:val="clear" w:color="auto" w:fill="auto"/>
        <w:rPr>
          <w:b w:val="0"/>
          <w:i w:val="0"/>
          <w:sz w:val="26"/>
          <w:szCs w:val="26"/>
        </w:rPr>
      </w:pPr>
    </w:p>
    <w:p w14:paraId="2F3BA8AD" w14:textId="77777777" w:rsidR="00852063" w:rsidRPr="00EA69EC" w:rsidRDefault="00852063" w:rsidP="00E9794A">
      <w:pPr>
        <w:pStyle w:val="Bodytext20"/>
        <w:shd w:val="clear" w:color="auto" w:fill="auto"/>
        <w:rPr>
          <w:sz w:val="26"/>
          <w:szCs w:val="26"/>
        </w:rPr>
      </w:pPr>
    </w:p>
    <w:p w14:paraId="1EC2CA31" w14:textId="77777777" w:rsidR="00D31307" w:rsidRPr="00E203A9" w:rsidRDefault="00736DAD" w:rsidP="00736DAD">
      <w:pPr>
        <w:pStyle w:val="Corptext2"/>
        <w:shd w:val="clear" w:color="auto" w:fill="auto"/>
        <w:ind w:firstLine="360"/>
        <w:rPr>
          <w:sz w:val="26"/>
          <w:szCs w:val="26"/>
        </w:rPr>
      </w:pPr>
      <w:r>
        <w:rPr>
          <w:b/>
          <w:sz w:val="26"/>
          <w:szCs w:val="26"/>
          <w:u w:val="single"/>
        </w:rPr>
        <w:t>A.</w:t>
      </w:r>
      <w:r w:rsidR="00062C80" w:rsidRPr="00736DAD">
        <w:rPr>
          <w:b/>
          <w:sz w:val="26"/>
          <w:szCs w:val="26"/>
          <w:u w:val="single"/>
        </w:rPr>
        <w:t>Probele stabilite pentru concurs sunt</w:t>
      </w:r>
      <w:r w:rsidR="00062C80" w:rsidRPr="00EA69EC">
        <w:rPr>
          <w:sz w:val="26"/>
          <w:szCs w:val="26"/>
        </w:rPr>
        <w:t>:</w:t>
      </w:r>
    </w:p>
    <w:p w14:paraId="31D38F5F" w14:textId="77777777" w:rsidR="00062C80" w:rsidRPr="00EA69EC" w:rsidRDefault="00062C80" w:rsidP="00062C80">
      <w:pPr>
        <w:pStyle w:val="Corptext2"/>
        <w:numPr>
          <w:ilvl w:val="0"/>
          <w:numId w:val="4"/>
        </w:numPr>
        <w:shd w:val="clear" w:color="auto" w:fill="auto"/>
        <w:tabs>
          <w:tab w:val="left" w:pos="1144"/>
        </w:tabs>
        <w:ind w:firstLine="360"/>
        <w:rPr>
          <w:sz w:val="26"/>
          <w:szCs w:val="26"/>
        </w:rPr>
      </w:pPr>
      <w:r w:rsidRPr="00EA69EC">
        <w:rPr>
          <w:sz w:val="26"/>
          <w:szCs w:val="26"/>
        </w:rPr>
        <w:t>selecţia de dosare;</w:t>
      </w:r>
    </w:p>
    <w:p w14:paraId="1C2FF3A0" w14:textId="77777777" w:rsidR="00062C80" w:rsidRPr="00EA69EC" w:rsidRDefault="00062C80" w:rsidP="00062C80">
      <w:pPr>
        <w:pStyle w:val="Corptext2"/>
        <w:numPr>
          <w:ilvl w:val="0"/>
          <w:numId w:val="4"/>
        </w:numPr>
        <w:shd w:val="clear" w:color="auto" w:fill="auto"/>
        <w:tabs>
          <w:tab w:val="left" w:pos="1144"/>
        </w:tabs>
        <w:ind w:firstLine="360"/>
        <w:rPr>
          <w:sz w:val="26"/>
          <w:szCs w:val="26"/>
        </w:rPr>
      </w:pPr>
      <w:r w:rsidRPr="00EA69EC">
        <w:rPr>
          <w:sz w:val="26"/>
          <w:szCs w:val="26"/>
        </w:rPr>
        <w:t>proba scrisă;</w:t>
      </w:r>
    </w:p>
    <w:p w14:paraId="76A1F8DE" w14:textId="77777777" w:rsidR="00062C80" w:rsidRPr="00EA69EC" w:rsidRDefault="00062C80" w:rsidP="00062C80">
      <w:pPr>
        <w:pStyle w:val="Corptext2"/>
        <w:numPr>
          <w:ilvl w:val="0"/>
          <w:numId w:val="4"/>
        </w:numPr>
        <w:shd w:val="clear" w:color="auto" w:fill="auto"/>
        <w:tabs>
          <w:tab w:val="left" w:pos="1120"/>
        </w:tabs>
        <w:ind w:firstLine="360"/>
        <w:rPr>
          <w:sz w:val="26"/>
          <w:szCs w:val="26"/>
        </w:rPr>
      </w:pPr>
      <w:r w:rsidRPr="00EA69EC">
        <w:rPr>
          <w:sz w:val="26"/>
          <w:szCs w:val="26"/>
        </w:rPr>
        <w:t>interviul.</w:t>
      </w:r>
    </w:p>
    <w:p w14:paraId="3ED5623F" w14:textId="77777777" w:rsidR="00EF22CB" w:rsidRPr="00EA69EC" w:rsidRDefault="00EF22CB" w:rsidP="00EF22CB">
      <w:pPr>
        <w:pStyle w:val="Corptext2"/>
        <w:shd w:val="clear" w:color="auto" w:fill="auto"/>
        <w:tabs>
          <w:tab w:val="left" w:pos="1120"/>
        </w:tabs>
        <w:ind w:left="360"/>
        <w:rPr>
          <w:sz w:val="26"/>
          <w:szCs w:val="26"/>
        </w:rPr>
      </w:pPr>
    </w:p>
    <w:p w14:paraId="1B26DFA2" w14:textId="5752D24B" w:rsidR="00EF22CB" w:rsidRPr="00EA69EC" w:rsidRDefault="00EF22CB" w:rsidP="00EF22CB">
      <w:pPr>
        <w:pStyle w:val="Corptext2"/>
        <w:shd w:val="clear" w:color="auto" w:fill="auto"/>
        <w:tabs>
          <w:tab w:val="left" w:pos="1120"/>
        </w:tabs>
        <w:ind w:left="360"/>
        <w:rPr>
          <w:sz w:val="26"/>
          <w:szCs w:val="26"/>
        </w:rPr>
      </w:pPr>
      <w:r w:rsidRPr="00513EAD">
        <w:rPr>
          <w:b/>
          <w:sz w:val="26"/>
          <w:szCs w:val="26"/>
          <w:u w:val="single"/>
        </w:rPr>
        <w:t>B.Perioada derularii concursului</w:t>
      </w:r>
      <w:r w:rsidR="002C6AFB" w:rsidRPr="00513EAD">
        <w:rPr>
          <w:sz w:val="26"/>
          <w:szCs w:val="26"/>
        </w:rPr>
        <w:t xml:space="preserve"> este </w:t>
      </w:r>
      <w:r w:rsidR="005053C5">
        <w:rPr>
          <w:sz w:val="26"/>
          <w:szCs w:val="26"/>
        </w:rPr>
        <w:t>24</w:t>
      </w:r>
      <w:r w:rsidR="006D5A92" w:rsidRPr="00513EAD">
        <w:rPr>
          <w:sz w:val="26"/>
          <w:szCs w:val="26"/>
        </w:rPr>
        <w:t>.0</w:t>
      </w:r>
      <w:r w:rsidR="00E00230" w:rsidRPr="00513EAD">
        <w:rPr>
          <w:sz w:val="26"/>
          <w:szCs w:val="26"/>
        </w:rPr>
        <w:t>5</w:t>
      </w:r>
      <w:r w:rsidR="006D5A92" w:rsidRPr="00513EAD">
        <w:rPr>
          <w:sz w:val="26"/>
          <w:szCs w:val="26"/>
        </w:rPr>
        <w:t>.202</w:t>
      </w:r>
      <w:r w:rsidR="007D0D25" w:rsidRPr="00513EAD">
        <w:rPr>
          <w:sz w:val="26"/>
          <w:szCs w:val="26"/>
        </w:rPr>
        <w:t>2</w:t>
      </w:r>
      <w:r w:rsidR="006D5A92" w:rsidRPr="00513EAD">
        <w:rPr>
          <w:sz w:val="26"/>
          <w:szCs w:val="26"/>
        </w:rPr>
        <w:t>-</w:t>
      </w:r>
      <w:r w:rsidR="005053C5">
        <w:rPr>
          <w:sz w:val="26"/>
          <w:szCs w:val="26"/>
        </w:rPr>
        <w:t>25</w:t>
      </w:r>
      <w:r w:rsidR="006D5A92" w:rsidRPr="00513EAD">
        <w:rPr>
          <w:sz w:val="26"/>
          <w:szCs w:val="26"/>
        </w:rPr>
        <w:t>.0</w:t>
      </w:r>
      <w:r w:rsidR="00E00230" w:rsidRPr="00513EAD">
        <w:rPr>
          <w:sz w:val="26"/>
          <w:szCs w:val="26"/>
        </w:rPr>
        <w:t>5</w:t>
      </w:r>
      <w:r w:rsidR="006D5A92" w:rsidRPr="00513EAD">
        <w:rPr>
          <w:sz w:val="26"/>
          <w:szCs w:val="26"/>
        </w:rPr>
        <w:t>.202</w:t>
      </w:r>
      <w:r w:rsidR="007D0D25" w:rsidRPr="00513EAD">
        <w:rPr>
          <w:sz w:val="26"/>
          <w:szCs w:val="26"/>
        </w:rPr>
        <w:t>2</w:t>
      </w:r>
      <w:r w:rsidR="006D5A92">
        <w:rPr>
          <w:sz w:val="26"/>
          <w:szCs w:val="26"/>
        </w:rPr>
        <w:t xml:space="preserve">  </w:t>
      </w:r>
    </w:p>
    <w:p w14:paraId="3D5E0E09" w14:textId="77777777" w:rsidR="00EF22CB" w:rsidRPr="00EA69EC" w:rsidRDefault="00EF22CB" w:rsidP="00EF22CB">
      <w:pPr>
        <w:pStyle w:val="Corptext2"/>
        <w:shd w:val="clear" w:color="auto" w:fill="auto"/>
        <w:tabs>
          <w:tab w:val="left" w:pos="1120"/>
        </w:tabs>
        <w:ind w:left="360"/>
        <w:rPr>
          <w:sz w:val="26"/>
          <w:szCs w:val="26"/>
        </w:rPr>
      </w:pPr>
    </w:p>
    <w:p w14:paraId="5C4D5459" w14:textId="77777777" w:rsidR="00AD71A8" w:rsidRPr="00EA69EC" w:rsidRDefault="00EF22CB" w:rsidP="00AD71A8">
      <w:pPr>
        <w:pStyle w:val="Corptext2"/>
        <w:shd w:val="clear" w:color="auto" w:fill="auto"/>
        <w:ind w:firstLine="360"/>
        <w:rPr>
          <w:sz w:val="26"/>
          <w:szCs w:val="26"/>
        </w:rPr>
      </w:pPr>
      <w:r w:rsidRPr="00EA69EC">
        <w:rPr>
          <w:b/>
          <w:sz w:val="26"/>
          <w:szCs w:val="26"/>
          <w:u w:val="single"/>
        </w:rPr>
        <w:t>C</w:t>
      </w:r>
      <w:r w:rsidR="00AD71A8" w:rsidRPr="00EA69EC">
        <w:rPr>
          <w:b/>
          <w:sz w:val="26"/>
          <w:szCs w:val="26"/>
          <w:u w:val="single"/>
        </w:rPr>
        <w:t>. Condiţii de desfăsurare a concursului</w:t>
      </w:r>
      <w:r w:rsidR="00AD71A8" w:rsidRPr="00EA69EC">
        <w:rPr>
          <w:sz w:val="26"/>
          <w:szCs w:val="26"/>
        </w:rPr>
        <w:t>:</w:t>
      </w:r>
    </w:p>
    <w:p w14:paraId="1DA9B572" w14:textId="44204B5F" w:rsidR="00402FB4" w:rsidRDefault="00402FB4" w:rsidP="00082592">
      <w:pPr>
        <w:pStyle w:val="Corptext2"/>
        <w:numPr>
          <w:ilvl w:val="0"/>
          <w:numId w:val="34"/>
        </w:numPr>
        <w:shd w:val="clear" w:color="auto" w:fill="auto"/>
        <w:rPr>
          <w:sz w:val="26"/>
          <w:szCs w:val="26"/>
        </w:rPr>
      </w:pPr>
      <w:r w:rsidRPr="00082592">
        <w:rPr>
          <w:sz w:val="26"/>
          <w:szCs w:val="26"/>
        </w:rPr>
        <w:t>Depunerea documentatiei in vederea obtinerii avizul</w:t>
      </w:r>
      <w:r w:rsidR="002C6AFB">
        <w:rPr>
          <w:sz w:val="26"/>
          <w:szCs w:val="26"/>
        </w:rPr>
        <w:t xml:space="preserve">ui favorabil- până la data de </w:t>
      </w:r>
      <w:r w:rsidR="005053C5">
        <w:rPr>
          <w:sz w:val="26"/>
          <w:szCs w:val="26"/>
        </w:rPr>
        <w:t>18</w:t>
      </w:r>
      <w:r w:rsidR="002C6AFB">
        <w:rPr>
          <w:sz w:val="26"/>
          <w:szCs w:val="26"/>
        </w:rPr>
        <w:t>.</w:t>
      </w:r>
      <w:r w:rsidR="006D5A92">
        <w:rPr>
          <w:sz w:val="26"/>
          <w:szCs w:val="26"/>
        </w:rPr>
        <w:t>0</w:t>
      </w:r>
      <w:r w:rsidR="00E00230">
        <w:rPr>
          <w:sz w:val="26"/>
          <w:szCs w:val="26"/>
        </w:rPr>
        <w:t>5</w:t>
      </w:r>
      <w:r w:rsidRPr="00082592">
        <w:rPr>
          <w:sz w:val="26"/>
          <w:szCs w:val="26"/>
        </w:rPr>
        <w:t>.20</w:t>
      </w:r>
      <w:r w:rsidR="006D5A92">
        <w:rPr>
          <w:sz w:val="26"/>
          <w:szCs w:val="26"/>
        </w:rPr>
        <w:t>2</w:t>
      </w:r>
      <w:r w:rsidR="007D0D25">
        <w:rPr>
          <w:sz w:val="26"/>
          <w:szCs w:val="26"/>
        </w:rPr>
        <w:t>2</w:t>
      </w:r>
      <w:r w:rsidRPr="00082592">
        <w:rPr>
          <w:sz w:val="26"/>
          <w:szCs w:val="26"/>
        </w:rPr>
        <w:t>;</w:t>
      </w:r>
    </w:p>
    <w:p w14:paraId="12A2AB76" w14:textId="13E05DBA" w:rsidR="00082592" w:rsidRPr="006D5A92" w:rsidRDefault="00082592" w:rsidP="006D5A92">
      <w:pPr>
        <w:pStyle w:val="Corptext2"/>
        <w:numPr>
          <w:ilvl w:val="0"/>
          <w:numId w:val="34"/>
        </w:numPr>
        <w:shd w:val="clear" w:color="auto" w:fill="auto"/>
        <w:rPr>
          <w:sz w:val="26"/>
          <w:szCs w:val="26"/>
        </w:rPr>
      </w:pPr>
      <w:r>
        <w:rPr>
          <w:sz w:val="26"/>
          <w:szCs w:val="26"/>
        </w:rPr>
        <w:t>Interviu pentru</w:t>
      </w:r>
      <w:r w:rsidR="002C6AFB">
        <w:rPr>
          <w:sz w:val="26"/>
          <w:szCs w:val="26"/>
        </w:rPr>
        <w:t xml:space="preserve"> obtinerea avizului favorabil-</w:t>
      </w:r>
      <w:r w:rsidR="005053C5">
        <w:rPr>
          <w:sz w:val="26"/>
          <w:szCs w:val="26"/>
        </w:rPr>
        <w:t>20</w:t>
      </w:r>
      <w:r w:rsidR="002C6AFB">
        <w:rPr>
          <w:sz w:val="26"/>
          <w:szCs w:val="26"/>
        </w:rPr>
        <w:t>.</w:t>
      </w:r>
      <w:r w:rsidR="006D5A92">
        <w:rPr>
          <w:sz w:val="26"/>
          <w:szCs w:val="26"/>
        </w:rPr>
        <w:t>0</w:t>
      </w:r>
      <w:r w:rsidR="00623910">
        <w:rPr>
          <w:sz w:val="26"/>
          <w:szCs w:val="26"/>
        </w:rPr>
        <w:t>5</w:t>
      </w:r>
      <w:r w:rsidRPr="006D5A92">
        <w:rPr>
          <w:sz w:val="26"/>
          <w:szCs w:val="26"/>
        </w:rPr>
        <w:t>.20</w:t>
      </w:r>
      <w:r w:rsidR="006D5A92">
        <w:rPr>
          <w:sz w:val="26"/>
          <w:szCs w:val="26"/>
        </w:rPr>
        <w:t>2</w:t>
      </w:r>
      <w:r w:rsidR="007D0D25">
        <w:rPr>
          <w:sz w:val="26"/>
          <w:szCs w:val="26"/>
        </w:rPr>
        <w:t>2</w:t>
      </w:r>
      <w:r w:rsidRPr="006D5A92">
        <w:rPr>
          <w:sz w:val="26"/>
          <w:szCs w:val="26"/>
        </w:rPr>
        <w:t>, ora 10:00 ;</w:t>
      </w:r>
    </w:p>
    <w:p w14:paraId="05988791" w14:textId="76008020" w:rsidR="00082592" w:rsidRPr="00082592" w:rsidRDefault="00082592" w:rsidP="00082592">
      <w:pPr>
        <w:pStyle w:val="Corptext2"/>
        <w:numPr>
          <w:ilvl w:val="0"/>
          <w:numId w:val="34"/>
        </w:numPr>
        <w:shd w:val="clear" w:color="auto" w:fill="auto"/>
        <w:rPr>
          <w:sz w:val="26"/>
          <w:szCs w:val="26"/>
        </w:rPr>
      </w:pPr>
      <w:r>
        <w:rPr>
          <w:sz w:val="26"/>
          <w:szCs w:val="26"/>
        </w:rPr>
        <w:t>Afisarea rezultatului privind</w:t>
      </w:r>
      <w:r w:rsidR="002C6AFB">
        <w:rPr>
          <w:sz w:val="26"/>
          <w:szCs w:val="26"/>
        </w:rPr>
        <w:t xml:space="preserve"> obtinerea avizului favorabil-</w:t>
      </w:r>
      <w:r w:rsidR="005053C5">
        <w:rPr>
          <w:sz w:val="26"/>
          <w:szCs w:val="26"/>
        </w:rPr>
        <w:t>20</w:t>
      </w:r>
      <w:r w:rsidR="006D5A92">
        <w:rPr>
          <w:sz w:val="26"/>
          <w:szCs w:val="26"/>
        </w:rPr>
        <w:t>.0</w:t>
      </w:r>
      <w:r w:rsidR="00E00230">
        <w:rPr>
          <w:sz w:val="26"/>
          <w:szCs w:val="26"/>
        </w:rPr>
        <w:t>5</w:t>
      </w:r>
      <w:r w:rsidR="006D5A92" w:rsidRPr="006D5A92">
        <w:rPr>
          <w:sz w:val="26"/>
          <w:szCs w:val="26"/>
        </w:rPr>
        <w:t>.20</w:t>
      </w:r>
      <w:r w:rsidR="006D5A92">
        <w:rPr>
          <w:sz w:val="26"/>
          <w:szCs w:val="26"/>
        </w:rPr>
        <w:t>2</w:t>
      </w:r>
      <w:r w:rsidR="007D0D25">
        <w:rPr>
          <w:sz w:val="26"/>
          <w:szCs w:val="26"/>
        </w:rPr>
        <w:t>2</w:t>
      </w:r>
      <w:r w:rsidR="006D5A92">
        <w:rPr>
          <w:sz w:val="26"/>
          <w:szCs w:val="26"/>
        </w:rPr>
        <w:t xml:space="preserve"> </w:t>
      </w:r>
      <w:r w:rsidR="004B16FC">
        <w:rPr>
          <w:sz w:val="26"/>
          <w:szCs w:val="26"/>
        </w:rPr>
        <w:t>ora 16:00</w:t>
      </w:r>
      <w:r>
        <w:rPr>
          <w:sz w:val="26"/>
          <w:szCs w:val="26"/>
        </w:rPr>
        <w:t>;</w:t>
      </w:r>
    </w:p>
    <w:p w14:paraId="479573E8" w14:textId="792A2D33" w:rsidR="00082592" w:rsidRDefault="00082592" w:rsidP="004347B5">
      <w:pPr>
        <w:pStyle w:val="Corptext2"/>
        <w:numPr>
          <w:ilvl w:val="0"/>
          <w:numId w:val="34"/>
        </w:numPr>
        <w:shd w:val="clear" w:color="auto" w:fill="auto"/>
        <w:rPr>
          <w:sz w:val="26"/>
          <w:szCs w:val="26"/>
        </w:rPr>
      </w:pPr>
      <w:r w:rsidRPr="00EA69EC">
        <w:rPr>
          <w:sz w:val="26"/>
          <w:szCs w:val="26"/>
        </w:rPr>
        <w:t>Depunerea dosarelor - p</w:t>
      </w:r>
      <w:r w:rsidR="002C6AFB">
        <w:rPr>
          <w:sz w:val="26"/>
          <w:szCs w:val="26"/>
        </w:rPr>
        <w:t xml:space="preserve">ână la data de </w:t>
      </w:r>
      <w:r w:rsidR="005053C5">
        <w:rPr>
          <w:sz w:val="26"/>
          <w:szCs w:val="26"/>
        </w:rPr>
        <w:t>23</w:t>
      </w:r>
      <w:r w:rsidR="002C6AFB">
        <w:rPr>
          <w:sz w:val="26"/>
          <w:szCs w:val="26"/>
        </w:rPr>
        <w:t>.</w:t>
      </w:r>
      <w:r w:rsidR="006D5A92">
        <w:rPr>
          <w:sz w:val="26"/>
          <w:szCs w:val="26"/>
        </w:rPr>
        <w:t>0</w:t>
      </w:r>
      <w:r w:rsidR="00E00230">
        <w:rPr>
          <w:sz w:val="26"/>
          <w:szCs w:val="26"/>
        </w:rPr>
        <w:t>5</w:t>
      </w:r>
      <w:r w:rsidRPr="00EA69EC">
        <w:rPr>
          <w:sz w:val="26"/>
          <w:szCs w:val="26"/>
        </w:rPr>
        <w:t>.20</w:t>
      </w:r>
      <w:r w:rsidR="006D5A92">
        <w:rPr>
          <w:sz w:val="26"/>
          <w:szCs w:val="26"/>
        </w:rPr>
        <w:t>2</w:t>
      </w:r>
      <w:r w:rsidR="007D0D25">
        <w:rPr>
          <w:sz w:val="26"/>
          <w:szCs w:val="26"/>
        </w:rPr>
        <w:t>2</w:t>
      </w:r>
      <w:r w:rsidRPr="00EA69EC">
        <w:rPr>
          <w:sz w:val="26"/>
          <w:szCs w:val="26"/>
        </w:rPr>
        <w:t>, ora 15:00;</w:t>
      </w:r>
    </w:p>
    <w:p w14:paraId="4B8C67E4" w14:textId="160A46F8" w:rsidR="00AD71A8" w:rsidRPr="00EA69EC" w:rsidRDefault="002C6AFB" w:rsidP="004347B5">
      <w:pPr>
        <w:pStyle w:val="Corptext2"/>
        <w:numPr>
          <w:ilvl w:val="0"/>
          <w:numId w:val="34"/>
        </w:numPr>
        <w:shd w:val="clear" w:color="auto" w:fill="auto"/>
        <w:tabs>
          <w:tab w:val="left" w:pos="1197"/>
        </w:tabs>
        <w:rPr>
          <w:sz w:val="26"/>
          <w:szCs w:val="26"/>
        </w:rPr>
      </w:pPr>
      <w:r>
        <w:rPr>
          <w:sz w:val="26"/>
          <w:szCs w:val="26"/>
        </w:rPr>
        <w:t xml:space="preserve">Proba scrisă - în data de </w:t>
      </w:r>
      <w:r w:rsidR="005053C5">
        <w:rPr>
          <w:sz w:val="26"/>
          <w:szCs w:val="26"/>
        </w:rPr>
        <w:t>24</w:t>
      </w:r>
      <w:r>
        <w:rPr>
          <w:sz w:val="26"/>
          <w:szCs w:val="26"/>
        </w:rPr>
        <w:t>.</w:t>
      </w:r>
      <w:r w:rsidR="006D5A92">
        <w:rPr>
          <w:sz w:val="26"/>
          <w:szCs w:val="26"/>
        </w:rPr>
        <w:t>0</w:t>
      </w:r>
      <w:r w:rsidR="00E00230">
        <w:rPr>
          <w:sz w:val="26"/>
          <w:szCs w:val="26"/>
        </w:rPr>
        <w:t>5</w:t>
      </w:r>
      <w:r w:rsidR="00AD71A8" w:rsidRPr="00EA69EC">
        <w:rPr>
          <w:sz w:val="26"/>
          <w:szCs w:val="26"/>
        </w:rPr>
        <w:t>.20</w:t>
      </w:r>
      <w:r w:rsidR="006D5A92">
        <w:rPr>
          <w:sz w:val="26"/>
          <w:szCs w:val="26"/>
        </w:rPr>
        <w:t>2</w:t>
      </w:r>
      <w:r w:rsidR="007D0D25">
        <w:rPr>
          <w:sz w:val="26"/>
          <w:szCs w:val="26"/>
        </w:rPr>
        <w:t>2</w:t>
      </w:r>
      <w:r w:rsidR="00AD71A8" w:rsidRPr="00EA69EC">
        <w:rPr>
          <w:sz w:val="26"/>
          <w:szCs w:val="26"/>
        </w:rPr>
        <w:t>, ora 10,00;</w:t>
      </w:r>
    </w:p>
    <w:p w14:paraId="647A8326" w14:textId="52174FFA" w:rsidR="00AD71A8" w:rsidRPr="00EA69EC" w:rsidRDefault="002C6AFB" w:rsidP="004347B5">
      <w:pPr>
        <w:pStyle w:val="Corptext2"/>
        <w:numPr>
          <w:ilvl w:val="0"/>
          <w:numId w:val="34"/>
        </w:numPr>
        <w:shd w:val="clear" w:color="auto" w:fill="auto"/>
        <w:tabs>
          <w:tab w:val="left" w:pos="1182"/>
        </w:tabs>
        <w:rPr>
          <w:sz w:val="26"/>
          <w:szCs w:val="26"/>
        </w:rPr>
      </w:pPr>
      <w:r>
        <w:rPr>
          <w:sz w:val="26"/>
          <w:szCs w:val="26"/>
        </w:rPr>
        <w:t xml:space="preserve">Interviul - în data de </w:t>
      </w:r>
      <w:r w:rsidR="005053C5">
        <w:rPr>
          <w:sz w:val="26"/>
          <w:szCs w:val="26"/>
        </w:rPr>
        <w:t>25</w:t>
      </w:r>
      <w:r>
        <w:rPr>
          <w:sz w:val="26"/>
          <w:szCs w:val="26"/>
        </w:rPr>
        <w:t>.</w:t>
      </w:r>
      <w:r w:rsidR="006D5A92">
        <w:rPr>
          <w:sz w:val="26"/>
          <w:szCs w:val="26"/>
        </w:rPr>
        <w:t>0</w:t>
      </w:r>
      <w:r w:rsidR="00513EAD">
        <w:rPr>
          <w:sz w:val="26"/>
          <w:szCs w:val="26"/>
        </w:rPr>
        <w:t>5</w:t>
      </w:r>
      <w:r w:rsidR="00AD71A8" w:rsidRPr="00EA69EC">
        <w:rPr>
          <w:sz w:val="26"/>
          <w:szCs w:val="26"/>
        </w:rPr>
        <w:t>.20</w:t>
      </w:r>
      <w:r w:rsidR="006D5A92">
        <w:rPr>
          <w:sz w:val="26"/>
          <w:szCs w:val="26"/>
        </w:rPr>
        <w:t>2</w:t>
      </w:r>
      <w:r w:rsidR="007D0D25">
        <w:rPr>
          <w:sz w:val="26"/>
          <w:szCs w:val="26"/>
        </w:rPr>
        <w:t>2</w:t>
      </w:r>
      <w:r w:rsidR="00AD71A8" w:rsidRPr="00EA69EC">
        <w:rPr>
          <w:sz w:val="26"/>
          <w:szCs w:val="26"/>
        </w:rPr>
        <w:t>, ora 10:00;</w:t>
      </w:r>
    </w:p>
    <w:p w14:paraId="4B06232B" w14:textId="77777777" w:rsidR="00AD71A8" w:rsidRPr="00EA69EC" w:rsidRDefault="00AD71A8" w:rsidP="004347B5">
      <w:pPr>
        <w:pStyle w:val="Corptext2"/>
        <w:numPr>
          <w:ilvl w:val="0"/>
          <w:numId w:val="34"/>
        </w:numPr>
        <w:shd w:val="clear" w:color="auto" w:fill="auto"/>
        <w:tabs>
          <w:tab w:val="left" w:pos="1120"/>
        </w:tabs>
        <w:rPr>
          <w:sz w:val="26"/>
          <w:szCs w:val="26"/>
        </w:rPr>
      </w:pPr>
      <w:r w:rsidRPr="00EA69EC">
        <w:rPr>
          <w:rStyle w:val="Bodytext2NotBoldNotItalic"/>
          <w:b w:val="0"/>
          <w:i w:val="0"/>
          <w:color w:val="auto"/>
          <w:sz w:val="26"/>
          <w:szCs w:val="26"/>
        </w:rPr>
        <w:t xml:space="preserve">Locul desfăşurării </w:t>
      </w:r>
      <w:r w:rsidR="001107CD">
        <w:rPr>
          <w:rStyle w:val="Bodytext2NotBoldNotItalic"/>
          <w:b w:val="0"/>
          <w:i w:val="0"/>
          <w:color w:val="auto"/>
          <w:sz w:val="26"/>
          <w:szCs w:val="26"/>
        </w:rPr>
        <w:t>–</w:t>
      </w:r>
      <w:r w:rsidRPr="00EA69EC">
        <w:rPr>
          <w:rStyle w:val="Bodytext2NotBoldNotItalic"/>
          <w:b w:val="0"/>
          <w:i w:val="0"/>
          <w:color w:val="auto"/>
          <w:sz w:val="26"/>
          <w:szCs w:val="26"/>
        </w:rPr>
        <w:t>sediul</w:t>
      </w:r>
      <w:r w:rsidR="001107CD">
        <w:rPr>
          <w:rStyle w:val="Bodytext2NotBoldNotItalic"/>
          <w:b w:val="0"/>
          <w:i w:val="0"/>
          <w:color w:val="auto"/>
          <w:sz w:val="26"/>
          <w:szCs w:val="26"/>
        </w:rPr>
        <w:t xml:space="preserve"> Directiei de Audit Public Intern din Str. Pictor</w:t>
      </w:r>
      <w:r w:rsidR="006A01ED">
        <w:rPr>
          <w:rStyle w:val="Bodytext2NotBoldNotItalic"/>
          <w:b w:val="0"/>
          <w:i w:val="0"/>
          <w:color w:val="auto"/>
          <w:sz w:val="26"/>
          <w:szCs w:val="26"/>
        </w:rPr>
        <w:t xml:space="preserve"> Theodor </w:t>
      </w:r>
      <w:r w:rsidR="001107CD">
        <w:rPr>
          <w:rStyle w:val="Bodytext2NotBoldNotItalic"/>
          <w:b w:val="0"/>
          <w:i w:val="0"/>
          <w:color w:val="auto"/>
          <w:sz w:val="26"/>
          <w:szCs w:val="26"/>
        </w:rPr>
        <w:t>Aman,</w:t>
      </w:r>
      <w:r w:rsidR="006A01ED">
        <w:rPr>
          <w:rStyle w:val="Bodytext2NotBoldNotItalic"/>
          <w:b w:val="0"/>
          <w:i w:val="0"/>
          <w:color w:val="auto"/>
          <w:sz w:val="26"/>
          <w:szCs w:val="26"/>
        </w:rPr>
        <w:t xml:space="preserve"> </w:t>
      </w:r>
      <w:r w:rsidR="001107CD">
        <w:rPr>
          <w:rStyle w:val="Bodytext2NotBoldNotItalic"/>
          <w:b w:val="0"/>
          <w:i w:val="0"/>
          <w:color w:val="auto"/>
          <w:sz w:val="26"/>
          <w:szCs w:val="26"/>
        </w:rPr>
        <w:t>nr.94</w:t>
      </w:r>
      <w:r w:rsidR="00AB7716">
        <w:rPr>
          <w:rStyle w:val="Bodytext2NotBoldNotItalic"/>
          <w:b w:val="0"/>
          <w:i w:val="0"/>
          <w:color w:val="auto"/>
          <w:sz w:val="26"/>
          <w:szCs w:val="26"/>
        </w:rPr>
        <w:t xml:space="preserve"> C</w:t>
      </w:r>
      <w:r w:rsidR="001107CD">
        <w:rPr>
          <w:rStyle w:val="Bodytext2NotBoldNotItalic"/>
          <w:b w:val="0"/>
          <w:i w:val="0"/>
          <w:color w:val="auto"/>
          <w:sz w:val="26"/>
          <w:szCs w:val="26"/>
        </w:rPr>
        <w:t>,</w:t>
      </w:r>
      <w:r w:rsidR="006A01ED">
        <w:rPr>
          <w:rStyle w:val="Bodytext2NotBoldNotItalic"/>
          <w:b w:val="0"/>
          <w:i w:val="0"/>
          <w:color w:val="auto"/>
          <w:sz w:val="26"/>
          <w:szCs w:val="26"/>
        </w:rPr>
        <w:t xml:space="preserve"> </w:t>
      </w:r>
      <w:r w:rsidR="001107CD">
        <w:rPr>
          <w:rStyle w:val="Bodytext2NotBoldNotItalic"/>
          <w:b w:val="0"/>
          <w:i w:val="0"/>
          <w:color w:val="auto"/>
          <w:sz w:val="26"/>
          <w:szCs w:val="26"/>
        </w:rPr>
        <w:t>et.VI (Casa Albastra ), Bacau</w:t>
      </w:r>
      <w:r w:rsidRPr="00EA69EC">
        <w:rPr>
          <w:rStyle w:val="Bodytext2NotBoldNotItalic"/>
          <w:color w:val="auto"/>
          <w:sz w:val="26"/>
          <w:szCs w:val="26"/>
        </w:rPr>
        <w:t xml:space="preserve"> </w:t>
      </w:r>
      <w:r w:rsidR="001107CD">
        <w:rPr>
          <w:sz w:val="26"/>
          <w:szCs w:val="26"/>
        </w:rPr>
        <w:t>.</w:t>
      </w:r>
    </w:p>
    <w:p w14:paraId="458004B5" w14:textId="77777777" w:rsidR="00062C80" w:rsidRPr="00EA69EC" w:rsidRDefault="00062C80" w:rsidP="00062C80">
      <w:pPr>
        <w:pStyle w:val="Corptext4"/>
        <w:shd w:val="clear" w:color="auto" w:fill="auto"/>
        <w:spacing w:line="523" w:lineRule="exact"/>
        <w:ind w:left="360"/>
        <w:jc w:val="both"/>
        <w:rPr>
          <w:b/>
          <w:color w:val="auto"/>
          <w:sz w:val="26"/>
          <w:szCs w:val="26"/>
        </w:rPr>
      </w:pPr>
      <w:r w:rsidRPr="00EA69EC">
        <w:rPr>
          <w:rStyle w:val="Corptext1"/>
          <w:b/>
          <w:color w:val="auto"/>
          <w:sz w:val="26"/>
          <w:szCs w:val="26"/>
        </w:rPr>
        <w:t>ETAPA I - Selecţia dosarelor de înscriere la concurs</w:t>
      </w:r>
    </w:p>
    <w:p w14:paraId="5B4176A8" w14:textId="196513A4" w:rsidR="00062C80" w:rsidRPr="00EA69EC" w:rsidRDefault="00852063" w:rsidP="00266C26">
      <w:pPr>
        <w:pStyle w:val="Corptext4"/>
        <w:shd w:val="clear" w:color="auto" w:fill="auto"/>
        <w:tabs>
          <w:tab w:val="left" w:pos="696"/>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 xml:space="preserve">Dosarele candidaţilor se depun la </w:t>
      </w:r>
      <w:r w:rsidR="00465157" w:rsidRPr="00EA69EC">
        <w:rPr>
          <w:rStyle w:val="Bodytext2NotBoldNotItalic"/>
          <w:b w:val="0"/>
          <w:i w:val="0"/>
          <w:color w:val="auto"/>
          <w:sz w:val="26"/>
          <w:szCs w:val="26"/>
        </w:rPr>
        <w:t>sediul</w:t>
      </w:r>
      <w:r w:rsidR="00465157">
        <w:rPr>
          <w:rStyle w:val="Bodytext2NotBoldNotItalic"/>
          <w:b w:val="0"/>
          <w:i w:val="0"/>
          <w:color w:val="auto"/>
          <w:sz w:val="26"/>
          <w:szCs w:val="26"/>
        </w:rPr>
        <w:t xml:space="preserve"> Directiei de Audit Public Intern din Str. Pictor</w:t>
      </w:r>
      <w:r w:rsidR="00D61095">
        <w:rPr>
          <w:rStyle w:val="Bodytext2NotBoldNotItalic"/>
          <w:b w:val="0"/>
          <w:i w:val="0"/>
          <w:color w:val="auto"/>
          <w:sz w:val="26"/>
          <w:szCs w:val="26"/>
        </w:rPr>
        <w:t xml:space="preserve"> Theodor</w:t>
      </w:r>
      <w:r w:rsidR="00465157">
        <w:rPr>
          <w:rStyle w:val="Bodytext2NotBoldNotItalic"/>
          <w:b w:val="0"/>
          <w:i w:val="0"/>
          <w:color w:val="auto"/>
          <w:sz w:val="26"/>
          <w:szCs w:val="26"/>
        </w:rPr>
        <w:t xml:space="preserve"> Aman,</w:t>
      </w:r>
      <w:r w:rsidR="00D61095">
        <w:rPr>
          <w:rStyle w:val="Bodytext2NotBoldNotItalic"/>
          <w:b w:val="0"/>
          <w:i w:val="0"/>
          <w:color w:val="auto"/>
          <w:sz w:val="26"/>
          <w:szCs w:val="26"/>
        </w:rPr>
        <w:t xml:space="preserve"> </w:t>
      </w:r>
      <w:r w:rsidR="00465157">
        <w:rPr>
          <w:rStyle w:val="Bodytext2NotBoldNotItalic"/>
          <w:b w:val="0"/>
          <w:i w:val="0"/>
          <w:color w:val="auto"/>
          <w:sz w:val="26"/>
          <w:szCs w:val="26"/>
        </w:rPr>
        <w:t>nr.94 C,et.VI (Casa Albastra ), Bacau</w:t>
      </w:r>
      <w:r w:rsidR="00465157" w:rsidRPr="00EA69EC">
        <w:rPr>
          <w:rStyle w:val="Bodytext2NotBoldNotItalic"/>
          <w:color w:val="auto"/>
          <w:sz w:val="26"/>
          <w:szCs w:val="26"/>
        </w:rPr>
        <w:t xml:space="preserve"> </w:t>
      </w:r>
      <w:r w:rsidR="00062C80" w:rsidRPr="00EA69EC">
        <w:rPr>
          <w:color w:val="auto"/>
          <w:sz w:val="26"/>
          <w:szCs w:val="26"/>
        </w:rPr>
        <w:t xml:space="preserve">, pana la  </w:t>
      </w:r>
      <w:r w:rsidR="005053C5">
        <w:rPr>
          <w:sz w:val="26"/>
          <w:szCs w:val="26"/>
        </w:rPr>
        <w:t>23</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062C80" w:rsidRPr="00EA69EC">
        <w:rPr>
          <w:color w:val="auto"/>
          <w:sz w:val="26"/>
          <w:szCs w:val="26"/>
        </w:rPr>
        <w:t>, ora 1</w:t>
      </w:r>
      <w:r w:rsidR="005C6988">
        <w:rPr>
          <w:color w:val="auto"/>
          <w:sz w:val="26"/>
          <w:szCs w:val="26"/>
        </w:rPr>
        <w:t>2</w:t>
      </w:r>
      <w:r w:rsidR="00062C80" w:rsidRPr="00EA69EC">
        <w:rPr>
          <w:color w:val="auto"/>
          <w:sz w:val="26"/>
          <w:szCs w:val="26"/>
        </w:rPr>
        <w:t xml:space="preserve">:00  </w:t>
      </w:r>
      <w:r w:rsidR="00D61095">
        <w:rPr>
          <w:color w:val="auto"/>
          <w:sz w:val="26"/>
          <w:szCs w:val="26"/>
        </w:rPr>
        <w:t xml:space="preserve"> </w:t>
      </w:r>
    </w:p>
    <w:p w14:paraId="7972023D" w14:textId="7E9EF180" w:rsidR="00062C80" w:rsidRPr="00EA69EC" w:rsidRDefault="00852063" w:rsidP="00266C26">
      <w:pPr>
        <w:pStyle w:val="Corptext4"/>
        <w:shd w:val="clear" w:color="auto" w:fill="auto"/>
        <w:tabs>
          <w:tab w:val="left" w:pos="701"/>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Afişarea listei cuprinzând dosarele admise/respinse –</w:t>
      </w:r>
      <w:r w:rsidR="00067146">
        <w:rPr>
          <w:color w:val="auto"/>
          <w:sz w:val="26"/>
          <w:szCs w:val="26"/>
        </w:rPr>
        <w:t xml:space="preserve"> </w:t>
      </w:r>
      <w:r w:rsidR="005053C5">
        <w:rPr>
          <w:sz w:val="26"/>
          <w:szCs w:val="26"/>
        </w:rPr>
        <w:t>23</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062C80" w:rsidRPr="00EA69EC">
        <w:rPr>
          <w:color w:val="auto"/>
          <w:sz w:val="26"/>
          <w:szCs w:val="26"/>
        </w:rPr>
        <w:t>,ora 1</w:t>
      </w:r>
      <w:r w:rsidR="005C6988">
        <w:rPr>
          <w:color w:val="auto"/>
          <w:sz w:val="26"/>
          <w:szCs w:val="26"/>
        </w:rPr>
        <w:t>3</w:t>
      </w:r>
      <w:r w:rsidR="00062C80" w:rsidRPr="00EA69EC">
        <w:rPr>
          <w:color w:val="auto"/>
          <w:sz w:val="26"/>
          <w:szCs w:val="26"/>
        </w:rPr>
        <w:t>:00;</w:t>
      </w:r>
    </w:p>
    <w:p w14:paraId="25CCDDFD" w14:textId="61591073" w:rsidR="00062C80" w:rsidRPr="00EA69EC" w:rsidRDefault="00852063" w:rsidP="00266C26">
      <w:pPr>
        <w:pStyle w:val="Corptext4"/>
        <w:shd w:val="clear" w:color="auto" w:fill="auto"/>
        <w:tabs>
          <w:tab w:val="left" w:pos="696"/>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Depunerea contestaţiilor privind list</w:t>
      </w:r>
      <w:r w:rsidR="00067146">
        <w:rPr>
          <w:color w:val="auto"/>
          <w:sz w:val="26"/>
          <w:szCs w:val="26"/>
        </w:rPr>
        <w:t xml:space="preserve">a dosarelor admise/respinse – </w:t>
      </w:r>
      <w:r w:rsidR="005053C5">
        <w:rPr>
          <w:sz w:val="26"/>
          <w:szCs w:val="26"/>
        </w:rPr>
        <w:t>23</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5C6988">
        <w:rPr>
          <w:sz w:val="26"/>
          <w:szCs w:val="26"/>
        </w:rPr>
        <w:t xml:space="preserve"> </w:t>
      </w:r>
      <w:r w:rsidR="00062C80" w:rsidRPr="00EA69EC">
        <w:rPr>
          <w:color w:val="auto"/>
          <w:sz w:val="26"/>
          <w:szCs w:val="26"/>
        </w:rPr>
        <w:t>ora 1</w:t>
      </w:r>
      <w:r w:rsidR="005C6988">
        <w:rPr>
          <w:color w:val="auto"/>
          <w:sz w:val="26"/>
          <w:szCs w:val="26"/>
        </w:rPr>
        <w:t>5</w:t>
      </w:r>
      <w:r w:rsidR="00062C80" w:rsidRPr="00EA69EC">
        <w:rPr>
          <w:color w:val="auto"/>
          <w:sz w:val="26"/>
          <w:szCs w:val="26"/>
        </w:rPr>
        <w:t>:00;</w:t>
      </w:r>
    </w:p>
    <w:p w14:paraId="3F6D0841" w14:textId="1E78433A" w:rsidR="00062C80" w:rsidRPr="00EA69EC" w:rsidRDefault="00852063" w:rsidP="00266C26">
      <w:pPr>
        <w:pStyle w:val="Corptext2"/>
        <w:shd w:val="clear" w:color="auto" w:fill="auto"/>
        <w:tabs>
          <w:tab w:val="left" w:pos="1120"/>
        </w:tabs>
        <w:spacing w:line="240" w:lineRule="auto"/>
        <w:ind w:left="360"/>
        <w:rPr>
          <w:sz w:val="26"/>
          <w:szCs w:val="26"/>
        </w:rPr>
      </w:pPr>
      <w:r w:rsidRPr="00EA69EC">
        <w:rPr>
          <w:sz w:val="26"/>
          <w:szCs w:val="26"/>
        </w:rPr>
        <w:t>-</w:t>
      </w:r>
      <w:r w:rsidR="00062C80" w:rsidRPr="00EA69EC">
        <w:rPr>
          <w:sz w:val="26"/>
          <w:szCs w:val="26"/>
        </w:rPr>
        <w:t xml:space="preserve">Afişarea rezultatelor referitoare la </w:t>
      </w:r>
      <w:r w:rsidR="00067146">
        <w:rPr>
          <w:sz w:val="26"/>
          <w:szCs w:val="26"/>
        </w:rPr>
        <w:t xml:space="preserve">soluţionarea contestaţiilor – </w:t>
      </w:r>
      <w:r w:rsidR="005053C5">
        <w:rPr>
          <w:sz w:val="26"/>
          <w:szCs w:val="26"/>
        </w:rPr>
        <w:t>23</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062C80" w:rsidRPr="00EA69EC">
        <w:rPr>
          <w:sz w:val="26"/>
          <w:szCs w:val="26"/>
        </w:rPr>
        <w:t>, ora 16:00;</w:t>
      </w:r>
    </w:p>
    <w:p w14:paraId="0F9C7E30" w14:textId="69DC02AD" w:rsidR="00DA05A5" w:rsidRPr="00EA69EC" w:rsidRDefault="00DA05A5" w:rsidP="00852063">
      <w:pPr>
        <w:pStyle w:val="Bodytext20"/>
        <w:shd w:val="clear" w:color="auto" w:fill="auto"/>
        <w:tabs>
          <w:tab w:val="left" w:pos="1158"/>
        </w:tabs>
        <w:spacing w:line="230" w:lineRule="exact"/>
        <w:rPr>
          <w:rStyle w:val="Corptext1"/>
          <w:color w:val="auto"/>
          <w:sz w:val="26"/>
          <w:szCs w:val="26"/>
          <w:u w:val="none"/>
          <w:lang w:val="ro-RO"/>
        </w:rPr>
      </w:pPr>
    </w:p>
    <w:p w14:paraId="01A1AF30" w14:textId="77777777" w:rsidR="00852063" w:rsidRPr="00EA69EC" w:rsidRDefault="00852063" w:rsidP="00852063">
      <w:pPr>
        <w:pStyle w:val="Bodytext20"/>
        <w:shd w:val="clear" w:color="auto" w:fill="auto"/>
        <w:tabs>
          <w:tab w:val="left" w:pos="1158"/>
        </w:tabs>
        <w:spacing w:line="230" w:lineRule="exact"/>
        <w:ind w:left="720"/>
        <w:rPr>
          <w:rStyle w:val="Corptext1"/>
          <w:color w:val="auto"/>
          <w:sz w:val="26"/>
          <w:szCs w:val="26"/>
          <w:u w:val="none"/>
          <w:lang w:val="ro-RO"/>
        </w:rPr>
      </w:pPr>
    </w:p>
    <w:p w14:paraId="32CA7D4F" w14:textId="77777777" w:rsidR="00062C80" w:rsidRPr="00EA69EC" w:rsidRDefault="00062C80" w:rsidP="007D25D1">
      <w:pPr>
        <w:pStyle w:val="Bodytext20"/>
        <w:shd w:val="clear" w:color="auto" w:fill="auto"/>
        <w:tabs>
          <w:tab w:val="left" w:pos="1158"/>
        </w:tabs>
        <w:spacing w:line="230" w:lineRule="exact"/>
        <w:rPr>
          <w:i w:val="0"/>
          <w:sz w:val="26"/>
          <w:szCs w:val="26"/>
        </w:rPr>
      </w:pPr>
      <w:r w:rsidRPr="00EA69EC">
        <w:rPr>
          <w:rStyle w:val="Corptext1"/>
          <w:i w:val="0"/>
          <w:color w:val="auto"/>
          <w:sz w:val="26"/>
          <w:szCs w:val="26"/>
        </w:rPr>
        <w:t>ETAPA II - Proba scrisă</w:t>
      </w:r>
    </w:p>
    <w:p w14:paraId="1D36145F" w14:textId="77777777" w:rsidR="00062C80" w:rsidRPr="00EA69EC" w:rsidRDefault="00062C80" w:rsidP="007D25D1">
      <w:pPr>
        <w:pStyle w:val="Corptext4"/>
        <w:shd w:val="clear" w:color="auto" w:fill="auto"/>
        <w:tabs>
          <w:tab w:val="left" w:pos="701"/>
        </w:tabs>
        <w:spacing w:line="322" w:lineRule="exact"/>
        <w:ind w:left="360" w:firstLine="0"/>
        <w:jc w:val="both"/>
        <w:rPr>
          <w:color w:val="auto"/>
          <w:sz w:val="26"/>
          <w:szCs w:val="26"/>
        </w:rPr>
      </w:pPr>
    </w:p>
    <w:p w14:paraId="3EB8493B" w14:textId="743DE90E" w:rsidR="00062C80" w:rsidRPr="00EA69EC" w:rsidRDefault="007D25D1" w:rsidP="00F35E6D">
      <w:pPr>
        <w:pStyle w:val="Corptext2"/>
        <w:shd w:val="clear" w:color="auto" w:fill="auto"/>
        <w:tabs>
          <w:tab w:val="left" w:pos="1182"/>
        </w:tabs>
        <w:ind w:left="360"/>
        <w:rPr>
          <w:rFonts w:eastAsia="Calibri"/>
          <w:sz w:val="26"/>
          <w:szCs w:val="26"/>
        </w:rPr>
      </w:pPr>
      <w:r w:rsidRPr="00EA69EC">
        <w:rPr>
          <w:sz w:val="26"/>
          <w:szCs w:val="26"/>
        </w:rPr>
        <w:t>-</w:t>
      </w:r>
      <w:r w:rsidR="00062C80" w:rsidRPr="00EA69EC">
        <w:rPr>
          <w:sz w:val="26"/>
          <w:szCs w:val="26"/>
        </w:rPr>
        <w:t xml:space="preserve">Proba scrisă în data </w:t>
      </w:r>
      <w:r w:rsidR="00CE2EFA">
        <w:rPr>
          <w:sz w:val="26"/>
          <w:szCs w:val="26"/>
        </w:rPr>
        <w:t xml:space="preserve">de </w:t>
      </w:r>
      <w:r w:rsidR="005053C5">
        <w:rPr>
          <w:sz w:val="26"/>
          <w:szCs w:val="26"/>
        </w:rPr>
        <w:t>24</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D773DA" w:rsidRPr="00EA69EC">
        <w:rPr>
          <w:sz w:val="26"/>
          <w:szCs w:val="26"/>
        </w:rPr>
        <w:t xml:space="preserve">, orele 10:00-13:00, la sediul </w:t>
      </w:r>
      <w:r w:rsidR="001107CD" w:rsidRPr="0055768B">
        <w:rPr>
          <w:rStyle w:val="Bodytext2NotBoldNotItalic"/>
          <w:b w:val="0"/>
          <w:i w:val="0"/>
          <w:sz w:val="26"/>
          <w:szCs w:val="26"/>
        </w:rPr>
        <w:t>Directiei</w:t>
      </w:r>
      <w:r w:rsidR="001107CD">
        <w:rPr>
          <w:rStyle w:val="Bodytext2NotBoldNotItalic"/>
          <w:b w:val="0"/>
          <w:i w:val="0"/>
          <w:sz w:val="26"/>
          <w:szCs w:val="26"/>
        </w:rPr>
        <w:t xml:space="preserve"> de Audit Public Intern </w:t>
      </w:r>
      <w:r w:rsidR="00062C80" w:rsidRPr="00EA69EC">
        <w:rPr>
          <w:sz w:val="26"/>
          <w:szCs w:val="26"/>
        </w:rPr>
        <w:t xml:space="preserve">din </w:t>
      </w:r>
      <w:r w:rsidR="001107CD">
        <w:rPr>
          <w:sz w:val="26"/>
          <w:szCs w:val="26"/>
        </w:rPr>
        <w:t>str.Pictor Aman,nr.94</w:t>
      </w:r>
      <w:r w:rsidR="00813976">
        <w:rPr>
          <w:sz w:val="26"/>
          <w:szCs w:val="26"/>
        </w:rPr>
        <w:t xml:space="preserve"> C</w:t>
      </w:r>
      <w:r w:rsidR="001107CD">
        <w:rPr>
          <w:sz w:val="26"/>
          <w:szCs w:val="26"/>
        </w:rPr>
        <w:t>,et.VI</w:t>
      </w:r>
      <w:r w:rsidR="00813976">
        <w:rPr>
          <w:sz w:val="26"/>
          <w:szCs w:val="26"/>
        </w:rPr>
        <w:t xml:space="preserve"> (Casa Albastra)</w:t>
      </w:r>
      <w:r w:rsidR="001107CD">
        <w:rPr>
          <w:sz w:val="26"/>
          <w:szCs w:val="26"/>
        </w:rPr>
        <w:t xml:space="preserve">, </w:t>
      </w:r>
      <w:r w:rsidR="00F35E6D" w:rsidRPr="00EA69EC">
        <w:rPr>
          <w:sz w:val="26"/>
          <w:szCs w:val="26"/>
        </w:rPr>
        <w:t xml:space="preserve">jud. </w:t>
      </w:r>
      <w:r w:rsidR="00F35E6D" w:rsidRPr="00EA69EC">
        <w:rPr>
          <w:rFonts w:eastAsia="Calibri"/>
          <w:sz w:val="26"/>
          <w:szCs w:val="26"/>
        </w:rPr>
        <w:t>Bacău;</w:t>
      </w:r>
    </w:p>
    <w:p w14:paraId="3EDE2DEB" w14:textId="77777777" w:rsidR="00EF22CB" w:rsidRPr="00EA69EC" w:rsidRDefault="00EF22CB" w:rsidP="00F35E6D">
      <w:pPr>
        <w:pStyle w:val="Corptext2"/>
        <w:shd w:val="clear" w:color="auto" w:fill="auto"/>
        <w:tabs>
          <w:tab w:val="left" w:pos="1182"/>
        </w:tabs>
        <w:ind w:left="360"/>
        <w:rPr>
          <w:sz w:val="26"/>
          <w:szCs w:val="26"/>
        </w:rPr>
      </w:pPr>
    </w:p>
    <w:p w14:paraId="6C946B7B" w14:textId="289CCA19" w:rsidR="00062C80" w:rsidRPr="00EA69EC" w:rsidRDefault="007D25D1" w:rsidP="007D25D1">
      <w:pPr>
        <w:pStyle w:val="Corptext4"/>
        <w:shd w:val="clear" w:color="auto" w:fill="auto"/>
        <w:tabs>
          <w:tab w:val="left" w:pos="706"/>
        </w:tabs>
        <w:spacing w:line="230" w:lineRule="exact"/>
        <w:ind w:left="360" w:firstLine="0"/>
        <w:jc w:val="both"/>
        <w:rPr>
          <w:color w:val="auto"/>
          <w:sz w:val="26"/>
          <w:szCs w:val="26"/>
        </w:rPr>
      </w:pPr>
      <w:r w:rsidRPr="00EA69EC">
        <w:rPr>
          <w:color w:val="auto"/>
          <w:sz w:val="26"/>
          <w:szCs w:val="26"/>
        </w:rPr>
        <w:t>-</w:t>
      </w:r>
      <w:r w:rsidR="00062C80" w:rsidRPr="00EA69EC">
        <w:rPr>
          <w:color w:val="auto"/>
          <w:sz w:val="26"/>
          <w:szCs w:val="26"/>
        </w:rPr>
        <w:t>Afişarea rezultatelor la proba</w:t>
      </w:r>
      <w:r w:rsidR="00742782">
        <w:rPr>
          <w:color w:val="auto"/>
          <w:sz w:val="26"/>
          <w:szCs w:val="26"/>
        </w:rPr>
        <w:t xml:space="preserve"> scrisă</w:t>
      </w:r>
      <w:r w:rsidR="00E21615">
        <w:rPr>
          <w:color w:val="auto"/>
          <w:sz w:val="26"/>
          <w:szCs w:val="26"/>
        </w:rPr>
        <w:t xml:space="preserve"> </w:t>
      </w:r>
      <w:r w:rsidR="00742782">
        <w:rPr>
          <w:color w:val="auto"/>
          <w:sz w:val="26"/>
          <w:szCs w:val="26"/>
        </w:rPr>
        <w:t xml:space="preserve"> – </w:t>
      </w:r>
      <w:r w:rsidR="005053C5">
        <w:rPr>
          <w:sz w:val="26"/>
          <w:szCs w:val="26"/>
        </w:rPr>
        <w:t>24</w:t>
      </w:r>
      <w:r w:rsidR="005C6988">
        <w:rPr>
          <w:sz w:val="26"/>
          <w:szCs w:val="26"/>
        </w:rPr>
        <w:t>.0</w:t>
      </w:r>
      <w:r w:rsidR="00513EAD">
        <w:rPr>
          <w:sz w:val="26"/>
          <w:szCs w:val="26"/>
        </w:rPr>
        <w:t>5</w:t>
      </w:r>
      <w:r w:rsidR="005C6988" w:rsidRPr="00EA69EC">
        <w:rPr>
          <w:sz w:val="26"/>
          <w:szCs w:val="26"/>
        </w:rPr>
        <w:t>.20</w:t>
      </w:r>
      <w:r w:rsidR="005C6988">
        <w:rPr>
          <w:sz w:val="26"/>
          <w:szCs w:val="26"/>
        </w:rPr>
        <w:t>2</w:t>
      </w:r>
      <w:r w:rsidR="007D0D25">
        <w:rPr>
          <w:sz w:val="26"/>
          <w:szCs w:val="26"/>
        </w:rPr>
        <w:t>2</w:t>
      </w:r>
      <w:r w:rsidR="00062C80" w:rsidRPr="00EA69EC">
        <w:rPr>
          <w:color w:val="auto"/>
          <w:sz w:val="26"/>
          <w:szCs w:val="26"/>
        </w:rPr>
        <w:t>, ora 1</w:t>
      </w:r>
      <w:r w:rsidR="00513EAD">
        <w:rPr>
          <w:color w:val="auto"/>
          <w:sz w:val="26"/>
          <w:szCs w:val="26"/>
        </w:rPr>
        <w:t>5</w:t>
      </w:r>
      <w:r w:rsidR="00062C80" w:rsidRPr="00EA69EC">
        <w:rPr>
          <w:color w:val="auto"/>
          <w:sz w:val="26"/>
          <w:szCs w:val="26"/>
        </w:rPr>
        <w:t>:00.</w:t>
      </w:r>
    </w:p>
    <w:p w14:paraId="14EC4918" w14:textId="72BBEAB4" w:rsidR="00062C80" w:rsidRPr="00EA69EC" w:rsidRDefault="007D25D1" w:rsidP="007D25D1">
      <w:pPr>
        <w:pStyle w:val="Corptext4"/>
        <w:shd w:val="clear" w:color="auto" w:fill="auto"/>
        <w:tabs>
          <w:tab w:val="left" w:pos="701"/>
        </w:tabs>
        <w:spacing w:line="322" w:lineRule="exact"/>
        <w:ind w:left="360" w:firstLine="0"/>
        <w:jc w:val="both"/>
        <w:rPr>
          <w:color w:val="auto"/>
          <w:sz w:val="26"/>
          <w:szCs w:val="26"/>
        </w:rPr>
      </w:pPr>
      <w:r w:rsidRPr="00EA69EC">
        <w:rPr>
          <w:color w:val="auto"/>
          <w:sz w:val="26"/>
          <w:szCs w:val="26"/>
        </w:rPr>
        <w:t>-</w:t>
      </w:r>
      <w:r w:rsidR="00062C80" w:rsidRPr="00EA69EC">
        <w:rPr>
          <w:color w:val="auto"/>
          <w:sz w:val="26"/>
          <w:szCs w:val="26"/>
        </w:rPr>
        <w:t>Depunerea contestaţiilor privind notele acordate la proba scrisă</w:t>
      </w:r>
      <w:r w:rsidR="00742782">
        <w:rPr>
          <w:color w:val="auto"/>
          <w:sz w:val="26"/>
          <w:szCs w:val="26"/>
        </w:rPr>
        <w:t xml:space="preserve"> - </w:t>
      </w:r>
      <w:r w:rsidR="005053C5">
        <w:rPr>
          <w:sz w:val="26"/>
          <w:szCs w:val="26"/>
        </w:rPr>
        <w:t>24</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062C80" w:rsidRPr="00EA69EC">
        <w:rPr>
          <w:color w:val="auto"/>
          <w:sz w:val="26"/>
          <w:szCs w:val="26"/>
        </w:rPr>
        <w:t>, ora 1</w:t>
      </w:r>
      <w:r w:rsidR="005C6988">
        <w:rPr>
          <w:color w:val="auto"/>
          <w:sz w:val="26"/>
          <w:szCs w:val="26"/>
        </w:rPr>
        <w:t>6</w:t>
      </w:r>
      <w:r w:rsidR="00062C80" w:rsidRPr="00EA69EC">
        <w:rPr>
          <w:color w:val="auto"/>
          <w:sz w:val="26"/>
          <w:szCs w:val="26"/>
        </w:rPr>
        <w:t>:00;</w:t>
      </w:r>
    </w:p>
    <w:p w14:paraId="47BCD77D" w14:textId="05D16C65" w:rsidR="00062C80" w:rsidRPr="00EA69EC" w:rsidRDefault="007D25D1" w:rsidP="007D25D1">
      <w:pPr>
        <w:pStyle w:val="Corptext4"/>
        <w:shd w:val="clear" w:color="auto" w:fill="auto"/>
        <w:tabs>
          <w:tab w:val="left" w:pos="715"/>
        </w:tabs>
        <w:spacing w:line="322" w:lineRule="exact"/>
        <w:ind w:left="360" w:firstLine="0"/>
        <w:jc w:val="both"/>
        <w:rPr>
          <w:color w:val="auto"/>
          <w:sz w:val="26"/>
          <w:szCs w:val="26"/>
        </w:rPr>
      </w:pPr>
      <w:r w:rsidRPr="00EA69EC">
        <w:rPr>
          <w:color w:val="auto"/>
          <w:sz w:val="26"/>
          <w:szCs w:val="26"/>
        </w:rPr>
        <w:t>-</w:t>
      </w:r>
      <w:r w:rsidR="00062C80" w:rsidRPr="00EA69EC">
        <w:rPr>
          <w:color w:val="auto"/>
          <w:sz w:val="26"/>
          <w:szCs w:val="26"/>
        </w:rPr>
        <w:t>Soluţionarea contestaţiilor şi</w:t>
      </w:r>
      <w:r w:rsidR="00EF22CB" w:rsidRPr="00EA69EC">
        <w:rPr>
          <w:color w:val="auto"/>
          <w:sz w:val="26"/>
          <w:szCs w:val="26"/>
        </w:rPr>
        <w:t xml:space="preserve"> afişarea rezultatelor acestora </w:t>
      </w:r>
      <w:r w:rsidR="00742782">
        <w:rPr>
          <w:color w:val="auto"/>
          <w:sz w:val="26"/>
          <w:szCs w:val="26"/>
        </w:rPr>
        <w:t xml:space="preserve">– </w:t>
      </w:r>
      <w:r w:rsidR="005053C5">
        <w:rPr>
          <w:sz w:val="26"/>
          <w:szCs w:val="26"/>
        </w:rPr>
        <w:t>24</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8F41B0">
        <w:rPr>
          <w:color w:val="auto"/>
          <w:sz w:val="26"/>
          <w:szCs w:val="26"/>
        </w:rPr>
        <w:t xml:space="preserve">, ora </w:t>
      </w:r>
      <w:r w:rsidR="00E21615">
        <w:rPr>
          <w:color w:val="auto"/>
          <w:sz w:val="26"/>
          <w:szCs w:val="26"/>
        </w:rPr>
        <w:t>17</w:t>
      </w:r>
      <w:r w:rsidR="00062C80" w:rsidRPr="00EA69EC">
        <w:rPr>
          <w:color w:val="auto"/>
          <w:sz w:val="26"/>
          <w:szCs w:val="26"/>
        </w:rPr>
        <w:t>:00;</w:t>
      </w:r>
    </w:p>
    <w:p w14:paraId="32A3B1F9" w14:textId="77777777" w:rsidR="00EF22CB" w:rsidRPr="00EA69EC" w:rsidRDefault="00EF22CB" w:rsidP="007D25D1">
      <w:pPr>
        <w:pStyle w:val="Corptext4"/>
        <w:shd w:val="clear" w:color="auto" w:fill="auto"/>
        <w:tabs>
          <w:tab w:val="left" w:pos="715"/>
        </w:tabs>
        <w:spacing w:line="322" w:lineRule="exact"/>
        <w:ind w:left="360" w:firstLine="0"/>
        <w:jc w:val="both"/>
        <w:rPr>
          <w:color w:val="auto"/>
          <w:sz w:val="26"/>
          <w:szCs w:val="26"/>
        </w:rPr>
      </w:pPr>
    </w:p>
    <w:p w14:paraId="4CEF75F2" w14:textId="77777777" w:rsidR="00062C80" w:rsidRPr="00EA69EC" w:rsidRDefault="007D25D1" w:rsidP="00062C80">
      <w:pPr>
        <w:pStyle w:val="Corptext4"/>
        <w:shd w:val="clear" w:color="auto" w:fill="auto"/>
        <w:spacing w:line="230" w:lineRule="exact"/>
        <w:ind w:left="360"/>
        <w:jc w:val="both"/>
        <w:rPr>
          <w:rStyle w:val="Corptext1"/>
          <w:b/>
          <w:color w:val="auto"/>
          <w:sz w:val="26"/>
          <w:szCs w:val="26"/>
        </w:rPr>
      </w:pPr>
      <w:r w:rsidRPr="00EA69EC">
        <w:rPr>
          <w:rStyle w:val="Corptext1"/>
          <w:b/>
          <w:color w:val="auto"/>
          <w:sz w:val="26"/>
          <w:szCs w:val="26"/>
        </w:rPr>
        <w:t>ET</w:t>
      </w:r>
      <w:r w:rsidR="00062C80" w:rsidRPr="00EA69EC">
        <w:rPr>
          <w:rStyle w:val="Corptext1"/>
          <w:b/>
          <w:color w:val="auto"/>
          <w:sz w:val="26"/>
          <w:szCs w:val="26"/>
        </w:rPr>
        <w:t xml:space="preserve">APA III </w:t>
      </w:r>
      <w:r w:rsidR="00895161" w:rsidRPr="00EA69EC">
        <w:rPr>
          <w:rStyle w:val="Corptext1"/>
          <w:b/>
          <w:color w:val="auto"/>
          <w:sz w:val="26"/>
          <w:szCs w:val="26"/>
        </w:rPr>
        <w:t>–</w:t>
      </w:r>
      <w:r w:rsidR="00062C80" w:rsidRPr="00EA69EC">
        <w:rPr>
          <w:rStyle w:val="Corptext1"/>
          <w:b/>
          <w:color w:val="auto"/>
          <w:sz w:val="26"/>
          <w:szCs w:val="26"/>
        </w:rPr>
        <w:t xml:space="preserve"> Interviul</w:t>
      </w:r>
    </w:p>
    <w:p w14:paraId="198CB29D" w14:textId="77777777" w:rsidR="00895161" w:rsidRPr="00EA69EC" w:rsidRDefault="00895161" w:rsidP="00AA4925">
      <w:pPr>
        <w:pStyle w:val="Corptext4"/>
        <w:shd w:val="clear" w:color="auto" w:fill="auto"/>
        <w:spacing w:line="240" w:lineRule="auto"/>
        <w:ind w:left="360"/>
        <w:jc w:val="both"/>
        <w:rPr>
          <w:b/>
          <w:color w:val="auto"/>
          <w:sz w:val="26"/>
          <w:szCs w:val="26"/>
        </w:rPr>
      </w:pPr>
    </w:p>
    <w:p w14:paraId="45ACE184" w14:textId="79F05B07" w:rsidR="002A77F8" w:rsidRPr="00EA69EC" w:rsidRDefault="002A77F8" w:rsidP="00AA4925">
      <w:pPr>
        <w:pStyle w:val="Corptext4"/>
        <w:shd w:val="clear" w:color="auto" w:fill="auto"/>
        <w:tabs>
          <w:tab w:val="left" w:pos="701"/>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Proba ora</w:t>
      </w:r>
      <w:r w:rsidR="00742782">
        <w:rPr>
          <w:color w:val="auto"/>
          <w:sz w:val="26"/>
          <w:szCs w:val="26"/>
        </w:rPr>
        <w:t xml:space="preserve">lă în data de </w:t>
      </w:r>
      <w:r w:rsidR="005053C5">
        <w:rPr>
          <w:sz w:val="26"/>
          <w:szCs w:val="26"/>
        </w:rPr>
        <w:t>25</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895161" w:rsidRPr="00EA69EC">
        <w:rPr>
          <w:color w:val="auto"/>
          <w:sz w:val="26"/>
          <w:szCs w:val="26"/>
        </w:rPr>
        <w:t>, ora 10</w:t>
      </w:r>
      <w:r w:rsidR="00062C80" w:rsidRPr="00EA69EC">
        <w:rPr>
          <w:color w:val="auto"/>
          <w:sz w:val="26"/>
          <w:szCs w:val="26"/>
        </w:rPr>
        <w:t xml:space="preserve">:00, la sediul </w:t>
      </w:r>
      <w:r w:rsidR="00E21382" w:rsidRPr="0055768B">
        <w:rPr>
          <w:rStyle w:val="Bodytext2NotBoldNotItalic"/>
          <w:b w:val="0"/>
          <w:i w:val="0"/>
          <w:sz w:val="26"/>
          <w:szCs w:val="26"/>
        </w:rPr>
        <w:t>Directiei</w:t>
      </w:r>
      <w:r w:rsidR="00E21382">
        <w:rPr>
          <w:rStyle w:val="Bodytext2NotBoldNotItalic"/>
          <w:b w:val="0"/>
          <w:i w:val="0"/>
          <w:sz w:val="26"/>
          <w:szCs w:val="26"/>
        </w:rPr>
        <w:t xml:space="preserve"> de Audit Public Intern</w:t>
      </w:r>
      <w:r w:rsidRPr="00EA69EC">
        <w:rPr>
          <w:rFonts w:eastAsia="Calibri"/>
          <w:color w:val="auto"/>
          <w:sz w:val="26"/>
          <w:szCs w:val="26"/>
        </w:rPr>
        <w:t>;</w:t>
      </w:r>
    </w:p>
    <w:p w14:paraId="14544C70" w14:textId="62472E17" w:rsidR="00062C80" w:rsidRPr="00EA69EC" w:rsidRDefault="002A77F8" w:rsidP="00AA4925">
      <w:pPr>
        <w:pStyle w:val="Corptext4"/>
        <w:shd w:val="clear" w:color="auto" w:fill="auto"/>
        <w:tabs>
          <w:tab w:val="left" w:pos="701"/>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Afişarea rezultatelor la prob</w:t>
      </w:r>
      <w:r w:rsidR="00742782">
        <w:rPr>
          <w:color w:val="auto"/>
          <w:sz w:val="26"/>
          <w:szCs w:val="26"/>
        </w:rPr>
        <w:t xml:space="preserve">a orală – </w:t>
      </w:r>
      <w:r w:rsidR="005053C5">
        <w:rPr>
          <w:sz w:val="26"/>
          <w:szCs w:val="26"/>
        </w:rPr>
        <w:t>25</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8F41B0">
        <w:rPr>
          <w:color w:val="auto"/>
          <w:sz w:val="26"/>
          <w:szCs w:val="26"/>
        </w:rPr>
        <w:t>, ora 1</w:t>
      </w:r>
      <w:r w:rsidR="00D6371A">
        <w:rPr>
          <w:color w:val="auto"/>
          <w:sz w:val="26"/>
          <w:szCs w:val="26"/>
        </w:rPr>
        <w:t>3</w:t>
      </w:r>
      <w:r w:rsidR="00062C80" w:rsidRPr="00EA69EC">
        <w:rPr>
          <w:color w:val="auto"/>
          <w:sz w:val="26"/>
          <w:szCs w:val="26"/>
        </w:rPr>
        <w:t>:00;</w:t>
      </w:r>
    </w:p>
    <w:p w14:paraId="0105231B" w14:textId="5FBAFE4C" w:rsidR="00062C80" w:rsidRPr="00EA69EC" w:rsidRDefault="002A77F8" w:rsidP="00AA4925">
      <w:pPr>
        <w:pStyle w:val="Corptext4"/>
        <w:shd w:val="clear" w:color="auto" w:fill="auto"/>
        <w:tabs>
          <w:tab w:val="left" w:pos="696"/>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Depunerea contestaţiilor privind</w:t>
      </w:r>
      <w:r w:rsidR="00C543E5">
        <w:rPr>
          <w:color w:val="auto"/>
          <w:sz w:val="26"/>
          <w:szCs w:val="26"/>
        </w:rPr>
        <w:t xml:space="preserve"> notele acordate la proba orală</w:t>
      </w:r>
      <w:r w:rsidR="00742782">
        <w:rPr>
          <w:color w:val="auto"/>
          <w:sz w:val="26"/>
          <w:szCs w:val="26"/>
        </w:rPr>
        <w:t xml:space="preserve"> – </w:t>
      </w:r>
      <w:r w:rsidR="005053C5">
        <w:rPr>
          <w:sz w:val="26"/>
          <w:szCs w:val="26"/>
        </w:rPr>
        <w:t>25</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742782">
        <w:rPr>
          <w:color w:val="auto"/>
          <w:sz w:val="26"/>
          <w:szCs w:val="26"/>
        </w:rPr>
        <w:t>, ora 1</w:t>
      </w:r>
      <w:r w:rsidR="00D6371A">
        <w:rPr>
          <w:color w:val="auto"/>
          <w:sz w:val="26"/>
          <w:szCs w:val="26"/>
        </w:rPr>
        <w:t>4</w:t>
      </w:r>
      <w:r w:rsidR="00062C80" w:rsidRPr="00EA69EC">
        <w:rPr>
          <w:color w:val="auto"/>
          <w:sz w:val="26"/>
          <w:szCs w:val="26"/>
        </w:rPr>
        <w:t>:00;</w:t>
      </w:r>
    </w:p>
    <w:p w14:paraId="3D20820C" w14:textId="5E87D182" w:rsidR="00062C80" w:rsidRPr="00EA69EC" w:rsidRDefault="002A77F8" w:rsidP="00AA4925">
      <w:pPr>
        <w:pStyle w:val="Corptext4"/>
        <w:shd w:val="clear" w:color="auto" w:fill="auto"/>
        <w:tabs>
          <w:tab w:val="left" w:pos="720"/>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Soluţionarea contestaţiilor şi afi</w:t>
      </w:r>
      <w:r w:rsidR="00742782">
        <w:rPr>
          <w:color w:val="auto"/>
          <w:sz w:val="26"/>
          <w:szCs w:val="26"/>
        </w:rPr>
        <w:t xml:space="preserve">şarea rezultatelor acestora – </w:t>
      </w:r>
      <w:r w:rsidR="005053C5">
        <w:rPr>
          <w:sz w:val="26"/>
          <w:szCs w:val="26"/>
        </w:rPr>
        <w:t>25</w:t>
      </w:r>
      <w:r w:rsidR="005C6988">
        <w:rPr>
          <w:sz w:val="26"/>
          <w:szCs w:val="26"/>
        </w:rPr>
        <w:t>.0</w:t>
      </w:r>
      <w:r w:rsidR="00513EAD">
        <w:rPr>
          <w:sz w:val="26"/>
          <w:szCs w:val="26"/>
        </w:rPr>
        <w:t>5</w:t>
      </w:r>
      <w:r w:rsidR="005C6988" w:rsidRPr="00EA69EC">
        <w:rPr>
          <w:sz w:val="26"/>
          <w:szCs w:val="26"/>
        </w:rPr>
        <w:t>.20</w:t>
      </w:r>
      <w:r w:rsidR="005C6988">
        <w:rPr>
          <w:sz w:val="26"/>
          <w:szCs w:val="26"/>
        </w:rPr>
        <w:t>2</w:t>
      </w:r>
      <w:r w:rsidR="001E5C2A">
        <w:rPr>
          <w:sz w:val="26"/>
          <w:szCs w:val="26"/>
        </w:rPr>
        <w:t>2</w:t>
      </w:r>
      <w:r w:rsidR="00742782">
        <w:rPr>
          <w:color w:val="auto"/>
          <w:sz w:val="26"/>
          <w:szCs w:val="26"/>
        </w:rPr>
        <w:t>, ora 1</w:t>
      </w:r>
      <w:r w:rsidR="00DB5ECC">
        <w:rPr>
          <w:color w:val="auto"/>
          <w:sz w:val="26"/>
          <w:szCs w:val="26"/>
        </w:rPr>
        <w:t>6</w:t>
      </w:r>
      <w:r w:rsidR="00062C80" w:rsidRPr="00EA69EC">
        <w:rPr>
          <w:color w:val="auto"/>
          <w:sz w:val="26"/>
          <w:szCs w:val="26"/>
        </w:rPr>
        <w:t>:00;</w:t>
      </w:r>
    </w:p>
    <w:p w14:paraId="2329EBE4" w14:textId="7A4924B2" w:rsidR="00062C80" w:rsidRPr="00EA69EC" w:rsidRDefault="002A77F8" w:rsidP="00AA4925">
      <w:pPr>
        <w:pStyle w:val="Corptext4"/>
        <w:shd w:val="clear" w:color="auto" w:fill="auto"/>
        <w:tabs>
          <w:tab w:val="left" w:pos="715"/>
        </w:tabs>
        <w:spacing w:line="240" w:lineRule="auto"/>
        <w:ind w:left="360" w:firstLine="0"/>
        <w:jc w:val="both"/>
        <w:rPr>
          <w:color w:val="auto"/>
          <w:sz w:val="26"/>
          <w:szCs w:val="26"/>
        </w:rPr>
      </w:pPr>
      <w:r w:rsidRPr="00EA69EC">
        <w:rPr>
          <w:color w:val="auto"/>
          <w:sz w:val="26"/>
          <w:szCs w:val="26"/>
        </w:rPr>
        <w:t>-</w:t>
      </w:r>
      <w:r w:rsidR="00062C80" w:rsidRPr="00EA69EC">
        <w:rPr>
          <w:color w:val="auto"/>
          <w:sz w:val="26"/>
          <w:szCs w:val="26"/>
        </w:rPr>
        <w:t>Afişarea rezultatelor finale î</w:t>
      </w:r>
      <w:r w:rsidR="00742782">
        <w:rPr>
          <w:color w:val="auto"/>
          <w:sz w:val="26"/>
          <w:szCs w:val="26"/>
        </w:rPr>
        <w:t xml:space="preserve">n data de </w:t>
      </w:r>
      <w:r w:rsidR="005053C5">
        <w:rPr>
          <w:color w:val="auto"/>
          <w:sz w:val="26"/>
          <w:szCs w:val="26"/>
        </w:rPr>
        <w:t>25</w:t>
      </w:r>
      <w:r w:rsidR="00742782">
        <w:rPr>
          <w:color w:val="auto"/>
          <w:sz w:val="26"/>
          <w:szCs w:val="26"/>
        </w:rPr>
        <w:t>.</w:t>
      </w:r>
      <w:r w:rsidR="005C6988">
        <w:rPr>
          <w:color w:val="auto"/>
          <w:sz w:val="26"/>
          <w:szCs w:val="26"/>
        </w:rPr>
        <w:t>0</w:t>
      </w:r>
      <w:r w:rsidR="00513EAD">
        <w:rPr>
          <w:color w:val="auto"/>
          <w:sz w:val="26"/>
          <w:szCs w:val="26"/>
        </w:rPr>
        <w:t>5</w:t>
      </w:r>
      <w:r w:rsidR="00742782">
        <w:rPr>
          <w:color w:val="auto"/>
          <w:sz w:val="26"/>
          <w:szCs w:val="26"/>
        </w:rPr>
        <w:t>.20</w:t>
      </w:r>
      <w:r w:rsidR="005C6988">
        <w:rPr>
          <w:color w:val="auto"/>
          <w:sz w:val="26"/>
          <w:szCs w:val="26"/>
        </w:rPr>
        <w:t>2</w:t>
      </w:r>
      <w:r w:rsidR="001E5C2A">
        <w:rPr>
          <w:color w:val="auto"/>
          <w:sz w:val="26"/>
          <w:szCs w:val="26"/>
        </w:rPr>
        <w:t>2</w:t>
      </w:r>
      <w:r w:rsidR="00742782">
        <w:rPr>
          <w:color w:val="auto"/>
          <w:sz w:val="26"/>
          <w:szCs w:val="26"/>
        </w:rPr>
        <w:t>, ora 1</w:t>
      </w:r>
      <w:r w:rsidR="00E73CFB">
        <w:rPr>
          <w:color w:val="auto"/>
          <w:sz w:val="26"/>
          <w:szCs w:val="26"/>
        </w:rPr>
        <w:t>7</w:t>
      </w:r>
      <w:r w:rsidR="00895161" w:rsidRPr="00EA69EC">
        <w:rPr>
          <w:color w:val="auto"/>
          <w:sz w:val="26"/>
          <w:szCs w:val="26"/>
        </w:rPr>
        <w:t>:00.</w:t>
      </w:r>
    </w:p>
    <w:p w14:paraId="1A4B4D7E" w14:textId="77777777" w:rsidR="00062C80" w:rsidRPr="00EA69EC" w:rsidRDefault="00062C80" w:rsidP="00062C80">
      <w:pPr>
        <w:pStyle w:val="Bodytext20"/>
        <w:shd w:val="clear" w:color="auto" w:fill="auto"/>
        <w:tabs>
          <w:tab w:val="left" w:pos="1158"/>
        </w:tabs>
        <w:ind w:left="360"/>
        <w:rPr>
          <w:sz w:val="26"/>
          <w:szCs w:val="26"/>
        </w:rPr>
      </w:pPr>
    </w:p>
    <w:p w14:paraId="55E88F13" w14:textId="77777777" w:rsidR="00062C80" w:rsidRPr="00EA69EC" w:rsidRDefault="0004199F" w:rsidP="002A77F8">
      <w:pPr>
        <w:pStyle w:val="Corptext2"/>
        <w:shd w:val="clear" w:color="auto" w:fill="auto"/>
        <w:tabs>
          <w:tab w:val="left" w:pos="1473"/>
        </w:tabs>
        <w:ind w:left="360"/>
        <w:rPr>
          <w:b/>
          <w:sz w:val="26"/>
          <w:szCs w:val="26"/>
          <w:u w:val="single"/>
        </w:rPr>
      </w:pPr>
      <w:r w:rsidRPr="00EA69EC">
        <w:rPr>
          <w:b/>
          <w:sz w:val="26"/>
          <w:szCs w:val="26"/>
          <w:u w:val="single"/>
        </w:rPr>
        <w:t>D</w:t>
      </w:r>
      <w:r w:rsidR="002A77F8" w:rsidRPr="00EA69EC">
        <w:rPr>
          <w:b/>
          <w:sz w:val="26"/>
          <w:szCs w:val="26"/>
          <w:u w:val="single"/>
        </w:rPr>
        <w:t>.</w:t>
      </w:r>
      <w:r w:rsidR="00062C80" w:rsidRPr="00EA69EC">
        <w:rPr>
          <w:b/>
          <w:sz w:val="26"/>
          <w:szCs w:val="26"/>
          <w:u w:val="single"/>
        </w:rPr>
        <w:t>Condiţii generale de participare:</w:t>
      </w:r>
    </w:p>
    <w:p w14:paraId="55C59D80" w14:textId="77777777" w:rsidR="00062C80" w:rsidRPr="00EA69EC" w:rsidRDefault="00062C80" w:rsidP="00AA4925">
      <w:pPr>
        <w:pStyle w:val="Corptext2"/>
        <w:shd w:val="clear" w:color="auto" w:fill="auto"/>
        <w:spacing w:line="240" w:lineRule="auto"/>
        <w:ind w:firstLine="360"/>
        <w:rPr>
          <w:sz w:val="26"/>
          <w:szCs w:val="26"/>
        </w:rPr>
      </w:pPr>
      <w:r w:rsidRPr="00EA69EC">
        <w:rPr>
          <w:sz w:val="26"/>
          <w:szCs w:val="26"/>
        </w:rPr>
        <w:t>În vederea înscrierii la concurs, candidaţii trebuie sa îndeplinească cumulativ următoarele condiţii generale:</w:t>
      </w:r>
    </w:p>
    <w:p w14:paraId="193809EC" w14:textId="77777777" w:rsidR="00062C80" w:rsidRPr="00EA69EC" w:rsidRDefault="00062C80" w:rsidP="00AA4925">
      <w:pPr>
        <w:pStyle w:val="Corptext2"/>
        <w:numPr>
          <w:ilvl w:val="0"/>
          <w:numId w:val="7"/>
        </w:numPr>
        <w:shd w:val="clear" w:color="auto" w:fill="auto"/>
        <w:tabs>
          <w:tab w:val="left" w:pos="1167"/>
        </w:tabs>
        <w:spacing w:line="240" w:lineRule="auto"/>
        <w:ind w:firstLine="360"/>
        <w:rPr>
          <w:sz w:val="26"/>
          <w:szCs w:val="26"/>
        </w:rPr>
      </w:pPr>
      <w:r w:rsidRPr="00EA69EC">
        <w:rPr>
          <w:sz w:val="26"/>
          <w:szCs w:val="26"/>
        </w:rPr>
        <w:t>are cetăţenia română, cetăţenie a altor state membre ale Uniunii Europene sau a statelor aparţinând Spaţiului Economic European şi domiciliul în România;</w:t>
      </w:r>
    </w:p>
    <w:p w14:paraId="15E17515" w14:textId="77777777" w:rsidR="00062C80" w:rsidRPr="00EA69EC" w:rsidRDefault="00062C80" w:rsidP="00AA4925">
      <w:pPr>
        <w:pStyle w:val="Corptext2"/>
        <w:numPr>
          <w:ilvl w:val="0"/>
          <w:numId w:val="7"/>
        </w:numPr>
        <w:shd w:val="clear" w:color="auto" w:fill="auto"/>
        <w:tabs>
          <w:tab w:val="left" w:pos="1149"/>
        </w:tabs>
        <w:spacing w:line="240" w:lineRule="auto"/>
        <w:ind w:firstLine="360"/>
        <w:rPr>
          <w:sz w:val="26"/>
          <w:szCs w:val="26"/>
        </w:rPr>
      </w:pPr>
      <w:r w:rsidRPr="00EA69EC">
        <w:rPr>
          <w:sz w:val="26"/>
          <w:szCs w:val="26"/>
        </w:rPr>
        <w:t>este cunoscător al limbii romane scris şi vorbit;</w:t>
      </w:r>
    </w:p>
    <w:p w14:paraId="05557203" w14:textId="77777777" w:rsidR="00062C80" w:rsidRPr="00EA69EC" w:rsidRDefault="00062C80" w:rsidP="00AA4925">
      <w:pPr>
        <w:pStyle w:val="Corptext2"/>
        <w:numPr>
          <w:ilvl w:val="0"/>
          <w:numId w:val="7"/>
        </w:numPr>
        <w:shd w:val="clear" w:color="auto" w:fill="auto"/>
        <w:tabs>
          <w:tab w:val="left" w:pos="1125"/>
        </w:tabs>
        <w:spacing w:line="240" w:lineRule="auto"/>
        <w:ind w:firstLine="360"/>
        <w:rPr>
          <w:sz w:val="26"/>
          <w:szCs w:val="26"/>
        </w:rPr>
      </w:pPr>
      <w:r w:rsidRPr="00EA69EC">
        <w:rPr>
          <w:sz w:val="26"/>
          <w:szCs w:val="26"/>
        </w:rPr>
        <w:t>are capacitate deplina de exerciţiu;</w:t>
      </w:r>
    </w:p>
    <w:p w14:paraId="3A03863A" w14:textId="77777777" w:rsidR="00062C80" w:rsidRPr="00EA69EC" w:rsidRDefault="00062C80" w:rsidP="00AA4925">
      <w:pPr>
        <w:pStyle w:val="Corptext2"/>
        <w:numPr>
          <w:ilvl w:val="0"/>
          <w:numId w:val="7"/>
        </w:numPr>
        <w:shd w:val="clear" w:color="auto" w:fill="auto"/>
        <w:tabs>
          <w:tab w:val="left" w:pos="1182"/>
        </w:tabs>
        <w:spacing w:line="240" w:lineRule="auto"/>
        <w:ind w:firstLine="360"/>
        <w:rPr>
          <w:sz w:val="26"/>
          <w:szCs w:val="26"/>
        </w:rPr>
      </w:pPr>
      <w:r w:rsidRPr="00EA69EC">
        <w:rPr>
          <w:sz w:val="26"/>
          <w:szCs w:val="26"/>
        </w:rPr>
        <w:t>are o stare de sănătate corespunzătoare postului pentru care candidează, atestată pe baza adeverinţei medicale eliberate de medicul de familie sau de unităţile sanitare abilitate;</w:t>
      </w:r>
    </w:p>
    <w:p w14:paraId="34412E32" w14:textId="77777777" w:rsidR="00062C80" w:rsidRPr="00EA69EC" w:rsidRDefault="00062C80" w:rsidP="00AA4925">
      <w:pPr>
        <w:pStyle w:val="Corptext2"/>
        <w:numPr>
          <w:ilvl w:val="0"/>
          <w:numId w:val="7"/>
        </w:numPr>
        <w:shd w:val="clear" w:color="auto" w:fill="auto"/>
        <w:tabs>
          <w:tab w:val="left" w:pos="1158"/>
        </w:tabs>
        <w:spacing w:line="240" w:lineRule="auto"/>
        <w:ind w:firstLine="360"/>
        <w:rPr>
          <w:sz w:val="26"/>
          <w:szCs w:val="26"/>
        </w:rPr>
      </w:pPr>
      <w:r w:rsidRPr="00EA69EC">
        <w:rPr>
          <w:sz w:val="26"/>
          <w:szCs w:val="26"/>
        </w:rPr>
        <w:t>nu a fost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 care ar face-o incompatibilă cu exercitarea funcţiei, cu excepţia situaţiei în care a intervenit reabilitarea.</w:t>
      </w:r>
    </w:p>
    <w:p w14:paraId="439606CF" w14:textId="77777777" w:rsidR="002624A1" w:rsidRPr="00EA69EC" w:rsidRDefault="002624A1" w:rsidP="00AA4925">
      <w:pPr>
        <w:pStyle w:val="Corptext2"/>
        <w:shd w:val="clear" w:color="auto" w:fill="auto"/>
        <w:tabs>
          <w:tab w:val="left" w:pos="1158"/>
        </w:tabs>
        <w:spacing w:line="240" w:lineRule="auto"/>
        <w:ind w:left="360"/>
        <w:rPr>
          <w:sz w:val="26"/>
          <w:szCs w:val="26"/>
        </w:rPr>
      </w:pPr>
    </w:p>
    <w:p w14:paraId="6D901A73" w14:textId="77777777" w:rsidR="00062C80" w:rsidRPr="00EA69EC" w:rsidRDefault="0004199F" w:rsidP="00AA4925">
      <w:pPr>
        <w:pStyle w:val="Corptext2"/>
        <w:shd w:val="clear" w:color="auto" w:fill="auto"/>
        <w:tabs>
          <w:tab w:val="left" w:pos="1478"/>
        </w:tabs>
        <w:spacing w:line="240" w:lineRule="auto"/>
        <w:ind w:left="360"/>
        <w:rPr>
          <w:sz w:val="26"/>
          <w:szCs w:val="26"/>
        </w:rPr>
      </w:pPr>
      <w:r w:rsidRPr="00EA69EC">
        <w:rPr>
          <w:b/>
          <w:sz w:val="26"/>
          <w:szCs w:val="26"/>
          <w:u w:val="single"/>
        </w:rPr>
        <w:t>E</w:t>
      </w:r>
      <w:r w:rsidR="002A03EB" w:rsidRPr="00EA69EC">
        <w:rPr>
          <w:b/>
          <w:sz w:val="26"/>
          <w:szCs w:val="26"/>
          <w:u w:val="single"/>
        </w:rPr>
        <w:t>.</w:t>
      </w:r>
      <w:r w:rsidR="00062C80" w:rsidRPr="00EA69EC">
        <w:rPr>
          <w:b/>
          <w:sz w:val="26"/>
          <w:szCs w:val="26"/>
          <w:u w:val="single"/>
        </w:rPr>
        <w:t>Condiţii</w:t>
      </w:r>
      <w:r w:rsidR="009C62EC">
        <w:rPr>
          <w:b/>
          <w:sz w:val="26"/>
          <w:szCs w:val="26"/>
          <w:u w:val="single"/>
        </w:rPr>
        <w:t>le</w:t>
      </w:r>
      <w:r w:rsidR="00062C80" w:rsidRPr="00EA69EC">
        <w:rPr>
          <w:b/>
          <w:sz w:val="26"/>
          <w:szCs w:val="26"/>
          <w:u w:val="single"/>
        </w:rPr>
        <w:t xml:space="preserve"> specifice pentru ocupare</w:t>
      </w:r>
      <w:r w:rsidR="0001320D">
        <w:rPr>
          <w:b/>
          <w:sz w:val="26"/>
          <w:szCs w:val="26"/>
          <w:u w:val="single"/>
        </w:rPr>
        <w:t xml:space="preserve">a </w:t>
      </w:r>
      <w:r w:rsidR="00062C80" w:rsidRPr="00EA69EC">
        <w:rPr>
          <w:b/>
          <w:sz w:val="26"/>
          <w:szCs w:val="26"/>
          <w:u w:val="single"/>
        </w:rPr>
        <w:t xml:space="preserve"> postului sunt</w:t>
      </w:r>
      <w:r w:rsidR="00062C80" w:rsidRPr="00EA69EC">
        <w:rPr>
          <w:sz w:val="26"/>
          <w:szCs w:val="26"/>
        </w:rPr>
        <w:t>:</w:t>
      </w:r>
    </w:p>
    <w:p w14:paraId="4C539328" w14:textId="77777777" w:rsidR="002624A1" w:rsidRPr="00EA69EC" w:rsidRDefault="002624A1" w:rsidP="00AA4925">
      <w:pPr>
        <w:pStyle w:val="Corptext2"/>
        <w:shd w:val="clear" w:color="auto" w:fill="auto"/>
        <w:tabs>
          <w:tab w:val="left" w:pos="1478"/>
        </w:tabs>
        <w:spacing w:line="240" w:lineRule="auto"/>
        <w:ind w:left="360"/>
        <w:rPr>
          <w:sz w:val="26"/>
          <w:szCs w:val="26"/>
        </w:rPr>
      </w:pPr>
    </w:p>
    <w:p w14:paraId="3D41363B" w14:textId="77777777" w:rsidR="00062C80" w:rsidRPr="00EA69EC" w:rsidRDefault="00062C80" w:rsidP="00AA4925">
      <w:pPr>
        <w:pStyle w:val="Corptext2"/>
        <w:numPr>
          <w:ilvl w:val="0"/>
          <w:numId w:val="9"/>
        </w:numPr>
        <w:shd w:val="clear" w:color="auto" w:fill="auto"/>
        <w:tabs>
          <w:tab w:val="left" w:pos="1173"/>
        </w:tabs>
        <w:spacing w:line="240" w:lineRule="auto"/>
        <w:ind w:firstLine="360"/>
        <w:rPr>
          <w:sz w:val="26"/>
          <w:szCs w:val="26"/>
        </w:rPr>
      </w:pPr>
      <w:r w:rsidRPr="00EA69EC">
        <w:rPr>
          <w:sz w:val="26"/>
          <w:szCs w:val="26"/>
        </w:rPr>
        <w:t xml:space="preserve">studii universitare de licenţă, absolvite cu diplomă în </w:t>
      </w:r>
      <w:r w:rsidRPr="00EA69EC">
        <w:rPr>
          <w:rStyle w:val="BodytextBoldItalic"/>
          <w:color w:val="auto"/>
          <w:sz w:val="26"/>
          <w:szCs w:val="26"/>
        </w:rPr>
        <w:t xml:space="preserve">domeniile ştiinţelor economice </w:t>
      </w:r>
      <w:r w:rsidRPr="00EA69EC">
        <w:rPr>
          <w:rStyle w:val="BodytextBoldItalic"/>
          <w:i w:val="0"/>
          <w:color w:val="auto"/>
          <w:sz w:val="26"/>
          <w:szCs w:val="26"/>
        </w:rPr>
        <w:t>sau</w:t>
      </w:r>
      <w:r w:rsidR="002A77F8" w:rsidRPr="00EA69EC">
        <w:rPr>
          <w:rStyle w:val="BodytextBoldItalic"/>
          <w:i w:val="0"/>
          <w:color w:val="auto"/>
          <w:sz w:val="26"/>
          <w:szCs w:val="26"/>
        </w:rPr>
        <w:t xml:space="preserve">  </w:t>
      </w:r>
      <w:r w:rsidRPr="00EA69EC">
        <w:rPr>
          <w:b/>
          <w:i/>
          <w:sz w:val="26"/>
          <w:szCs w:val="26"/>
        </w:rPr>
        <w:t>juridice</w:t>
      </w:r>
      <w:r w:rsidRPr="00EA69EC">
        <w:rPr>
          <w:rStyle w:val="Bodytext2NotBoldNotItalic"/>
          <w:color w:val="auto"/>
          <w:sz w:val="26"/>
          <w:szCs w:val="26"/>
        </w:rPr>
        <w:t>;</w:t>
      </w:r>
    </w:p>
    <w:p w14:paraId="2F2AFACE" w14:textId="7808E95C" w:rsidR="003E3855" w:rsidRPr="008A629B" w:rsidRDefault="0057727A" w:rsidP="008A629B">
      <w:pPr>
        <w:pStyle w:val="Corptext2"/>
        <w:numPr>
          <w:ilvl w:val="0"/>
          <w:numId w:val="9"/>
        </w:numPr>
        <w:shd w:val="clear" w:color="auto" w:fill="auto"/>
        <w:tabs>
          <w:tab w:val="left" w:pos="1163"/>
        </w:tabs>
        <w:spacing w:line="240" w:lineRule="auto"/>
        <w:ind w:firstLine="360"/>
        <w:rPr>
          <w:color w:val="FF0000"/>
          <w:sz w:val="26"/>
          <w:szCs w:val="26"/>
        </w:rPr>
      </w:pPr>
      <w:r w:rsidRPr="002063E1">
        <w:rPr>
          <w:color w:val="0D0D0D" w:themeColor="text1" w:themeTint="F2"/>
          <w:sz w:val="26"/>
          <w:szCs w:val="26"/>
        </w:rPr>
        <w:t xml:space="preserve">vechime în domeniul de specialitate sau similar </w:t>
      </w:r>
      <w:r w:rsidR="003E3855" w:rsidRPr="000249DF">
        <w:rPr>
          <w:color w:val="FF0000"/>
          <w:sz w:val="26"/>
          <w:szCs w:val="26"/>
        </w:rPr>
        <w:t>:</w:t>
      </w:r>
    </w:p>
    <w:p w14:paraId="7C42AA7C" w14:textId="77777777" w:rsidR="00EC0D41" w:rsidRPr="00EA69EC" w:rsidRDefault="00EC0D41" w:rsidP="00EC0D41">
      <w:pPr>
        <w:pStyle w:val="ListParagraph"/>
        <w:tabs>
          <w:tab w:val="left" w:pos="2520"/>
        </w:tabs>
        <w:spacing w:after="0" w:line="240" w:lineRule="auto"/>
        <w:ind w:left="2124"/>
        <w:jc w:val="both"/>
        <w:rPr>
          <w:rFonts w:ascii="Times New Roman" w:eastAsia="Times New Roman" w:hAnsi="Times New Roman"/>
          <w:sz w:val="26"/>
          <w:szCs w:val="26"/>
        </w:rPr>
      </w:pPr>
      <w:r w:rsidRPr="00EA69EC">
        <w:rPr>
          <w:rFonts w:ascii="Times New Roman" w:eastAsia="Times New Roman" w:hAnsi="Times New Roman"/>
          <w:b/>
          <w:sz w:val="26"/>
          <w:szCs w:val="26"/>
        </w:rPr>
        <w:t>-</w:t>
      </w:r>
      <w:r w:rsidRPr="00EA69EC">
        <w:rPr>
          <w:rFonts w:ascii="Times New Roman" w:eastAsia="Times New Roman" w:hAnsi="Times New Roman"/>
          <w:sz w:val="26"/>
          <w:szCs w:val="26"/>
        </w:rPr>
        <w:t xml:space="preserve">minimum 5 ani pentru auditor </w:t>
      </w:r>
      <w:r>
        <w:rPr>
          <w:rFonts w:ascii="Times New Roman" w:eastAsia="Times New Roman" w:hAnsi="Times New Roman"/>
          <w:sz w:val="26"/>
          <w:szCs w:val="26"/>
        </w:rPr>
        <w:t xml:space="preserve">intern, grad </w:t>
      </w:r>
      <w:r w:rsidRPr="00EA69EC">
        <w:rPr>
          <w:rFonts w:ascii="Times New Roman" w:eastAsia="Times New Roman" w:hAnsi="Times New Roman"/>
          <w:sz w:val="26"/>
          <w:szCs w:val="26"/>
        </w:rPr>
        <w:t>principal;</w:t>
      </w:r>
    </w:p>
    <w:p w14:paraId="24934558" w14:textId="77777777" w:rsidR="00EC0D41" w:rsidRPr="00EA69EC" w:rsidRDefault="00EC0D41" w:rsidP="00EC0D41">
      <w:pPr>
        <w:pStyle w:val="ListParagraph"/>
        <w:tabs>
          <w:tab w:val="left" w:pos="2520"/>
        </w:tabs>
        <w:spacing w:after="0" w:line="240" w:lineRule="auto"/>
        <w:ind w:left="2124"/>
        <w:jc w:val="both"/>
        <w:rPr>
          <w:rFonts w:ascii="Times New Roman" w:eastAsia="Times New Roman" w:hAnsi="Times New Roman"/>
          <w:sz w:val="26"/>
          <w:szCs w:val="26"/>
        </w:rPr>
      </w:pPr>
      <w:r w:rsidRPr="00EA69EC">
        <w:rPr>
          <w:rFonts w:ascii="Times New Roman" w:eastAsia="Times New Roman" w:hAnsi="Times New Roman"/>
          <w:sz w:val="26"/>
          <w:szCs w:val="26"/>
        </w:rPr>
        <w:t>-minimum 1 an pentru auditor intern, grad profesional asistent;</w:t>
      </w:r>
    </w:p>
    <w:p w14:paraId="2E23815F" w14:textId="77777777" w:rsidR="003E3855" w:rsidRPr="00EA69EC" w:rsidRDefault="003E3855" w:rsidP="00AA4925">
      <w:pPr>
        <w:pStyle w:val="Corptext2"/>
        <w:shd w:val="clear" w:color="auto" w:fill="auto"/>
        <w:tabs>
          <w:tab w:val="left" w:pos="1163"/>
        </w:tabs>
        <w:spacing w:line="240" w:lineRule="auto"/>
        <w:ind w:left="360"/>
        <w:rPr>
          <w:sz w:val="26"/>
          <w:szCs w:val="26"/>
        </w:rPr>
      </w:pPr>
    </w:p>
    <w:p w14:paraId="2326D5AE" w14:textId="77777777" w:rsidR="00062C80" w:rsidRDefault="00062C80" w:rsidP="00AA4925">
      <w:pPr>
        <w:pStyle w:val="Corptext2"/>
        <w:shd w:val="clear" w:color="auto" w:fill="auto"/>
        <w:tabs>
          <w:tab w:val="left" w:pos="1163"/>
        </w:tabs>
        <w:spacing w:line="240" w:lineRule="auto"/>
        <w:ind w:left="360"/>
        <w:rPr>
          <w:sz w:val="26"/>
          <w:szCs w:val="26"/>
        </w:rPr>
      </w:pPr>
      <w:r w:rsidRPr="00EA69EC">
        <w:rPr>
          <w:sz w:val="26"/>
          <w:szCs w:val="26"/>
        </w:rPr>
        <w:t xml:space="preserve"> (constituie avantaj vechimea în administraţia</w:t>
      </w:r>
      <w:r w:rsidR="00404E68" w:rsidRPr="00EA69EC">
        <w:rPr>
          <w:sz w:val="26"/>
          <w:szCs w:val="26"/>
        </w:rPr>
        <w:t xml:space="preserve"> </w:t>
      </w:r>
      <w:r w:rsidRPr="00EA69EC">
        <w:rPr>
          <w:sz w:val="26"/>
          <w:szCs w:val="26"/>
        </w:rPr>
        <w:t>publică);</w:t>
      </w:r>
    </w:p>
    <w:p w14:paraId="23E04895" w14:textId="77777777" w:rsidR="00AA4925" w:rsidRPr="00EA69EC" w:rsidRDefault="00AA4925" w:rsidP="00AA4925">
      <w:pPr>
        <w:pStyle w:val="Corptext2"/>
        <w:shd w:val="clear" w:color="auto" w:fill="auto"/>
        <w:tabs>
          <w:tab w:val="left" w:pos="1163"/>
        </w:tabs>
        <w:spacing w:line="240" w:lineRule="auto"/>
        <w:ind w:left="360"/>
        <w:rPr>
          <w:sz w:val="26"/>
          <w:szCs w:val="26"/>
        </w:rPr>
      </w:pPr>
    </w:p>
    <w:p w14:paraId="6E4D43D5" w14:textId="77777777" w:rsidR="00062C80" w:rsidRPr="00EA69EC" w:rsidRDefault="00062C80" w:rsidP="00AA4925">
      <w:pPr>
        <w:pStyle w:val="Corptext2"/>
        <w:numPr>
          <w:ilvl w:val="0"/>
          <w:numId w:val="9"/>
        </w:numPr>
        <w:shd w:val="clear" w:color="auto" w:fill="auto"/>
        <w:tabs>
          <w:tab w:val="left" w:pos="1182"/>
        </w:tabs>
        <w:spacing w:line="240" w:lineRule="auto"/>
        <w:ind w:firstLine="360"/>
        <w:rPr>
          <w:sz w:val="26"/>
          <w:szCs w:val="26"/>
        </w:rPr>
      </w:pPr>
      <w:r w:rsidRPr="00EA69EC">
        <w:rPr>
          <w:rStyle w:val="BodytextBoldItalic"/>
          <w:color w:val="auto"/>
          <w:sz w:val="26"/>
          <w:szCs w:val="26"/>
        </w:rPr>
        <w:t>avizul favorabil</w:t>
      </w:r>
      <w:r w:rsidRPr="00EA69EC">
        <w:rPr>
          <w:sz w:val="26"/>
          <w:szCs w:val="26"/>
        </w:rPr>
        <w:t xml:space="preserve"> al </w:t>
      </w:r>
      <w:r w:rsidR="000F06F3" w:rsidRPr="00EA69EC">
        <w:rPr>
          <w:sz w:val="26"/>
          <w:szCs w:val="26"/>
        </w:rPr>
        <w:t>directorului D</w:t>
      </w:r>
      <w:r w:rsidR="0099576C" w:rsidRPr="00EA69EC">
        <w:rPr>
          <w:sz w:val="26"/>
          <w:szCs w:val="26"/>
        </w:rPr>
        <w:t>irectiei de</w:t>
      </w:r>
      <w:r w:rsidRPr="00EA69EC">
        <w:rPr>
          <w:sz w:val="26"/>
          <w:szCs w:val="26"/>
        </w:rPr>
        <w:t xml:space="preserve"> audit public intern constituită la nivelul </w:t>
      </w:r>
      <w:r w:rsidR="00F82055" w:rsidRPr="00EA69EC">
        <w:rPr>
          <w:sz w:val="26"/>
          <w:szCs w:val="26"/>
        </w:rPr>
        <w:t xml:space="preserve">Filialei Judeţene </w:t>
      </w:r>
      <w:r w:rsidR="00F82055" w:rsidRPr="00EA69EC">
        <w:rPr>
          <w:rFonts w:eastAsia="Calibri"/>
          <w:sz w:val="26"/>
          <w:szCs w:val="26"/>
        </w:rPr>
        <w:t>Bacău ACoR</w:t>
      </w:r>
      <w:r w:rsidRPr="00EA69EC">
        <w:rPr>
          <w:sz w:val="26"/>
          <w:szCs w:val="26"/>
        </w:rPr>
        <w:t>;</w:t>
      </w:r>
    </w:p>
    <w:p w14:paraId="25303C10" w14:textId="77777777" w:rsidR="00A726F8" w:rsidRPr="00EA69EC" w:rsidRDefault="00062C80" w:rsidP="00AA4925">
      <w:pPr>
        <w:pStyle w:val="Corptext2"/>
        <w:numPr>
          <w:ilvl w:val="0"/>
          <w:numId w:val="9"/>
        </w:numPr>
        <w:shd w:val="clear" w:color="auto" w:fill="auto"/>
        <w:tabs>
          <w:tab w:val="left" w:pos="1149"/>
        </w:tabs>
        <w:spacing w:line="240" w:lineRule="auto"/>
        <w:ind w:firstLine="360"/>
        <w:rPr>
          <w:sz w:val="26"/>
          <w:szCs w:val="26"/>
        </w:rPr>
      </w:pPr>
      <w:r w:rsidRPr="00EA69EC">
        <w:rPr>
          <w:sz w:val="26"/>
          <w:szCs w:val="26"/>
        </w:rPr>
        <w:t>cunoştinţe de operare /</w:t>
      </w:r>
      <w:r w:rsidR="00704035">
        <w:rPr>
          <w:sz w:val="26"/>
          <w:szCs w:val="26"/>
        </w:rPr>
        <w:t xml:space="preserve"> </w:t>
      </w:r>
      <w:r w:rsidRPr="00EA69EC">
        <w:rPr>
          <w:sz w:val="26"/>
          <w:szCs w:val="26"/>
        </w:rPr>
        <w:t>programare pe calc</w:t>
      </w:r>
      <w:r w:rsidR="00BF114B">
        <w:rPr>
          <w:sz w:val="26"/>
          <w:szCs w:val="26"/>
        </w:rPr>
        <w:t>ulator: operare cu editor texte</w:t>
      </w:r>
      <w:r w:rsidRPr="00EA69EC">
        <w:rPr>
          <w:sz w:val="26"/>
          <w:szCs w:val="26"/>
        </w:rPr>
        <w:t xml:space="preserve"> Word, Excel, Power</w:t>
      </w:r>
      <w:r w:rsidR="00A726F8" w:rsidRPr="00EA69EC">
        <w:rPr>
          <w:sz w:val="26"/>
          <w:szCs w:val="26"/>
        </w:rPr>
        <w:t xml:space="preserve"> </w:t>
      </w:r>
      <w:r w:rsidRPr="00EA69EC">
        <w:rPr>
          <w:sz w:val="26"/>
          <w:szCs w:val="26"/>
        </w:rPr>
        <w:t>Point;</w:t>
      </w:r>
    </w:p>
    <w:p w14:paraId="467D0B0D" w14:textId="77777777" w:rsidR="00062C80" w:rsidRPr="00EA69EC" w:rsidRDefault="00062C80" w:rsidP="00AA4925">
      <w:pPr>
        <w:pStyle w:val="Corptext2"/>
        <w:numPr>
          <w:ilvl w:val="0"/>
          <w:numId w:val="9"/>
        </w:numPr>
        <w:shd w:val="clear" w:color="auto" w:fill="auto"/>
        <w:tabs>
          <w:tab w:val="left" w:pos="1149"/>
        </w:tabs>
        <w:spacing w:line="240" w:lineRule="auto"/>
        <w:ind w:firstLine="360"/>
        <w:rPr>
          <w:sz w:val="26"/>
          <w:szCs w:val="26"/>
        </w:rPr>
      </w:pPr>
      <w:r w:rsidRPr="00EA69EC">
        <w:rPr>
          <w:sz w:val="26"/>
          <w:szCs w:val="26"/>
        </w:rPr>
        <w:t>competenţe profesionale în cel puţin domeniile:</w:t>
      </w:r>
    </w:p>
    <w:p w14:paraId="461DD860" w14:textId="77777777" w:rsidR="00062C80" w:rsidRPr="00EA69EC" w:rsidRDefault="00062C80" w:rsidP="00AA4925">
      <w:pPr>
        <w:pStyle w:val="Corptext2"/>
        <w:numPr>
          <w:ilvl w:val="0"/>
          <w:numId w:val="10"/>
        </w:numPr>
        <w:shd w:val="clear" w:color="auto" w:fill="auto"/>
        <w:tabs>
          <w:tab w:val="left" w:pos="1158"/>
        </w:tabs>
        <w:spacing w:line="240" w:lineRule="auto"/>
        <w:ind w:firstLine="360"/>
        <w:rPr>
          <w:sz w:val="26"/>
          <w:szCs w:val="26"/>
        </w:rPr>
      </w:pPr>
      <w:r w:rsidRPr="00EA69EC">
        <w:rPr>
          <w:sz w:val="26"/>
          <w:szCs w:val="26"/>
        </w:rPr>
        <w:lastRenderedPageBreak/>
        <w:t>audit intern;</w:t>
      </w:r>
    </w:p>
    <w:p w14:paraId="0202AEE0" w14:textId="77777777" w:rsidR="00062C80" w:rsidRPr="00EA69EC" w:rsidRDefault="00062C80" w:rsidP="00AA4925">
      <w:pPr>
        <w:pStyle w:val="Corptext2"/>
        <w:numPr>
          <w:ilvl w:val="0"/>
          <w:numId w:val="10"/>
        </w:numPr>
        <w:shd w:val="clear" w:color="auto" w:fill="auto"/>
        <w:tabs>
          <w:tab w:val="left" w:pos="1154"/>
        </w:tabs>
        <w:spacing w:line="240" w:lineRule="auto"/>
        <w:ind w:firstLine="360"/>
        <w:rPr>
          <w:sz w:val="26"/>
          <w:szCs w:val="26"/>
        </w:rPr>
      </w:pPr>
      <w:r w:rsidRPr="00EA69EC">
        <w:rPr>
          <w:sz w:val="26"/>
          <w:szCs w:val="26"/>
        </w:rPr>
        <w:t>managementul riscului, controlul intern şi guvernanţă;</w:t>
      </w:r>
    </w:p>
    <w:p w14:paraId="3BFB6C3E" w14:textId="77777777" w:rsidR="00062C80" w:rsidRPr="00EA69EC" w:rsidRDefault="00062C80" w:rsidP="00AA4925">
      <w:pPr>
        <w:pStyle w:val="Corptext2"/>
        <w:numPr>
          <w:ilvl w:val="0"/>
          <w:numId w:val="10"/>
        </w:numPr>
        <w:shd w:val="clear" w:color="auto" w:fill="auto"/>
        <w:tabs>
          <w:tab w:val="left" w:pos="1158"/>
        </w:tabs>
        <w:spacing w:line="240" w:lineRule="auto"/>
        <w:ind w:firstLine="360"/>
        <w:rPr>
          <w:sz w:val="26"/>
          <w:szCs w:val="26"/>
        </w:rPr>
      </w:pPr>
      <w:r w:rsidRPr="00EA69EC">
        <w:rPr>
          <w:sz w:val="26"/>
          <w:szCs w:val="26"/>
        </w:rPr>
        <w:t>contabilitate;</w:t>
      </w:r>
    </w:p>
    <w:p w14:paraId="37744817" w14:textId="77777777" w:rsidR="00062C80" w:rsidRPr="00EA69EC" w:rsidRDefault="00062C80" w:rsidP="00AA4925">
      <w:pPr>
        <w:pStyle w:val="Corptext2"/>
        <w:numPr>
          <w:ilvl w:val="0"/>
          <w:numId w:val="10"/>
        </w:numPr>
        <w:shd w:val="clear" w:color="auto" w:fill="auto"/>
        <w:tabs>
          <w:tab w:val="left" w:pos="1154"/>
        </w:tabs>
        <w:spacing w:line="240" w:lineRule="auto"/>
        <w:ind w:firstLine="360"/>
        <w:rPr>
          <w:sz w:val="26"/>
          <w:szCs w:val="26"/>
        </w:rPr>
      </w:pPr>
      <w:r w:rsidRPr="00EA69EC">
        <w:rPr>
          <w:sz w:val="26"/>
          <w:szCs w:val="26"/>
        </w:rPr>
        <w:t>finanţe publice;</w:t>
      </w:r>
    </w:p>
    <w:p w14:paraId="02FE625E" w14:textId="77777777" w:rsidR="00062C80" w:rsidRPr="00EA69EC" w:rsidRDefault="00062C80" w:rsidP="00AA4925">
      <w:pPr>
        <w:pStyle w:val="Corptext2"/>
        <w:numPr>
          <w:ilvl w:val="0"/>
          <w:numId w:val="10"/>
        </w:numPr>
        <w:shd w:val="clear" w:color="auto" w:fill="auto"/>
        <w:tabs>
          <w:tab w:val="left" w:pos="1149"/>
        </w:tabs>
        <w:spacing w:line="240" w:lineRule="auto"/>
        <w:ind w:firstLine="360"/>
        <w:rPr>
          <w:sz w:val="26"/>
          <w:szCs w:val="26"/>
        </w:rPr>
      </w:pPr>
      <w:r w:rsidRPr="00EA69EC">
        <w:rPr>
          <w:sz w:val="26"/>
          <w:szCs w:val="26"/>
        </w:rPr>
        <w:t>tehnologia informaţiei;</w:t>
      </w:r>
    </w:p>
    <w:p w14:paraId="7410529D" w14:textId="77777777" w:rsidR="00062C80" w:rsidRPr="00EA69EC" w:rsidRDefault="00062C80" w:rsidP="00062C80">
      <w:pPr>
        <w:pStyle w:val="Corptext2"/>
        <w:numPr>
          <w:ilvl w:val="0"/>
          <w:numId w:val="10"/>
        </w:numPr>
        <w:shd w:val="clear" w:color="auto" w:fill="auto"/>
        <w:tabs>
          <w:tab w:val="left" w:pos="1158"/>
        </w:tabs>
        <w:ind w:firstLine="360"/>
        <w:rPr>
          <w:sz w:val="26"/>
          <w:szCs w:val="26"/>
        </w:rPr>
      </w:pPr>
      <w:r w:rsidRPr="00EA69EC">
        <w:rPr>
          <w:sz w:val="26"/>
          <w:szCs w:val="26"/>
        </w:rPr>
        <w:t>drept.</w:t>
      </w:r>
    </w:p>
    <w:p w14:paraId="313E4028" w14:textId="77777777" w:rsidR="00062C80" w:rsidRDefault="00062C80" w:rsidP="00062C80">
      <w:pPr>
        <w:pStyle w:val="Corptext2"/>
        <w:numPr>
          <w:ilvl w:val="0"/>
          <w:numId w:val="9"/>
        </w:numPr>
        <w:shd w:val="clear" w:color="auto" w:fill="auto"/>
        <w:tabs>
          <w:tab w:val="left" w:pos="1120"/>
        </w:tabs>
        <w:ind w:firstLine="360"/>
        <w:rPr>
          <w:sz w:val="26"/>
          <w:szCs w:val="26"/>
        </w:rPr>
      </w:pPr>
      <w:r w:rsidRPr="00EA69EC">
        <w:rPr>
          <w:sz w:val="26"/>
          <w:szCs w:val="26"/>
        </w:rPr>
        <w:t>permis conducere categoria B (constituie avantaj);</w:t>
      </w:r>
    </w:p>
    <w:p w14:paraId="3C301752" w14:textId="77777777" w:rsidR="007705D3" w:rsidRPr="00EA69EC" w:rsidRDefault="007705D3" w:rsidP="007705D3">
      <w:pPr>
        <w:pStyle w:val="Corptext2"/>
        <w:shd w:val="clear" w:color="auto" w:fill="auto"/>
        <w:tabs>
          <w:tab w:val="left" w:pos="1120"/>
        </w:tabs>
        <w:ind w:left="360"/>
        <w:rPr>
          <w:sz w:val="26"/>
          <w:szCs w:val="26"/>
        </w:rPr>
      </w:pPr>
    </w:p>
    <w:p w14:paraId="1BFB87FF" w14:textId="77777777" w:rsidR="00062C80" w:rsidRPr="00EA69EC" w:rsidRDefault="0004199F" w:rsidP="00A726F8">
      <w:pPr>
        <w:pStyle w:val="Heading30"/>
        <w:keepNext/>
        <w:keepLines/>
        <w:shd w:val="clear" w:color="auto" w:fill="auto"/>
        <w:tabs>
          <w:tab w:val="left" w:pos="1468"/>
        </w:tabs>
        <w:spacing w:line="230" w:lineRule="exact"/>
        <w:ind w:firstLine="284"/>
        <w:rPr>
          <w:sz w:val="26"/>
          <w:szCs w:val="26"/>
        </w:rPr>
      </w:pPr>
      <w:bookmarkStart w:id="1" w:name="bookmark1"/>
      <w:r w:rsidRPr="00EA69EC">
        <w:rPr>
          <w:b/>
          <w:sz w:val="26"/>
          <w:szCs w:val="26"/>
          <w:u w:val="single"/>
        </w:rPr>
        <w:t>F</w:t>
      </w:r>
      <w:r w:rsidR="00A726F8" w:rsidRPr="00EA69EC">
        <w:rPr>
          <w:b/>
          <w:sz w:val="26"/>
          <w:szCs w:val="26"/>
          <w:u w:val="single"/>
        </w:rPr>
        <w:t>.</w:t>
      </w:r>
      <w:r w:rsidR="00062C80" w:rsidRPr="00EA69EC">
        <w:rPr>
          <w:b/>
          <w:sz w:val="26"/>
          <w:szCs w:val="26"/>
          <w:u w:val="single"/>
        </w:rPr>
        <w:t>Cerinţe specifice</w:t>
      </w:r>
      <w:r w:rsidR="00062C80" w:rsidRPr="00EA69EC">
        <w:rPr>
          <w:sz w:val="26"/>
          <w:szCs w:val="26"/>
        </w:rPr>
        <w:t>:</w:t>
      </w:r>
      <w:bookmarkEnd w:id="1"/>
    </w:p>
    <w:p w14:paraId="1B9D07FF" w14:textId="77777777" w:rsidR="002549EF" w:rsidRPr="00EA69EC" w:rsidRDefault="002549EF" w:rsidP="00A726F8">
      <w:pPr>
        <w:pStyle w:val="Heading30"/>
        <w:keepNext/>
        <w:keepLines/>
        <w:shd w:val="clear" w:color="auto" w:fill="auto"/>
        <w:tabs>
          <w:tab w:val="left" w:pos="1468"/>
        </w:tabs>
        <w:spacing w:line="230" w:lineRule="exact"/>
        <w:ind w:firstLine="284"/>
        <w:rPr>
          <w:sz w:val="26"/>
          <w:szCs w:val="26"/>
        </w:rPr>
      </w:pPr>
    </w:p>
    <w:p w14:paraId="72488A9D" w14:textId="77777777" w:rsidR="00062C80" w:rsidRPr="00EA69EC" w:rsidRDefault="00062C80" w:rsidP="008B51E4">
      <w:pPr>
        <w:pStyle w:val="Corptext2"/>
        <w:numPr>
          <w:ilvl w:val="0"/>
          <w:numId w:val="11"/>
        </w:numPr>
        <w:shd w:val="clear" w:color="auto" w:fill="auto"/>
        <w:tabs>
          <w:tab w:val="left" w:pos="1202"/>
        </w:tabs>
        <w:spacing w:line="240" w:lineRule="auto"/>
        <w:ind w:firstLine="360"/>
        <w:rPr>
          <w:sz w:val="26"/>
          <w:szCs w:val="26"/>
        </w:rPr>
      </w:pPr>
      <w:r w:rsidRPr="00EA69EC">
        <w:rPr>
          <w:sz w:val="26"/>
          <w:szCs w:val="26"/>
        </w:rPr>
        <w:t>deplasări în judeţ peste 80%;</w:t>
      </w:r>
    </w:p>
    <w:p w14:paraId="63FAA617" w14:textId="77777777" w:rsidR="00062C80" w:rsidRPr="00EA69EC" w:rsidRDefault="00062C80" w:rsidP="008B51E4">
      <w:pPr>
        <w:pStyle w:val="Corptext2"/>
        <w:numPr>
          <w:ilvl w:val="0"/>
          <w:numId w:val="11"/>
        </w:numPr>
        <w:shd w:val="clear" w:color="auto" w:fill="auto"/>
        <w:tabs>
          <w:tab w:val="left" w:pos="1226"/>
        </w:tabs>
        <w:spacing w:line="240" w:lineRule="auto"/>
        <w:ind w:firstLine="360"/>
        <w:rPr>
          <w:sz w:val="26"/>
          <w:szCs w:val="26"/>
        </w:rPr>
      </w:pPr>
      <w:r w:rsidRPr="00EA69EC">
        <w:rPr>
          <w:sz w:val="26"/>
          <w:szCs w:val="26"/>
        </w:rPr>
        <w:t>abilităţi, calităţi şi aptitudini necesare: integritate morală, independenţă şi obiectivitate, competenţă profesională, confidenţialitate.</w:t>
      </w:r>
    </w:p>
    <w:p w14:paraId="21C2A057" w14:textId="77777777" w:rsidR="002549EF" w:rsidRPr="00EA69EC" w:rsidRDefault="002549EF" w:rsidP="008B51E4">
      <w:pPr>
        <w:pStyle w:val="Corptext2"/>
        <w:shd w:val="clear" w:color="auto" w:fill="auto"/>
        <w:tabs>
          <w:tab w:val="left" w:pos="1226"/>
        </w:tabs>
        <w:spacing w:line="240" w:lineRule="auto"/>
        <w:ind w:left="360"/>
        <w:rPr>
          <w:sz w:val="26"/>
          <w:szCs w:val="26"/>
        </w:rPr>
      </w:pPr>
    </w:p>
    <w:p w14:paraId="428DF73B" w14:textId="77777777" w:rsidR="00062C80" w:rsidRPr="00EA69EC" w:rsidRDefault="0004199F" w:rsidP="008B51E4">
      <w:pPr>
        <w:pStyle w:val="Corptext2"/>
        <w:shd w:val="clear" w:color="auto" w:fill="auto"/>
        <w:tabs>
          <w:tab w:val="left" w:pos="1480"/>
        </w:tabs>
        <w:spacing w:line="240" w:lineRule="auto"/>
        <w:ind w:left="360"/>
        <w:rPr>
          <w:sz w:val="26"/>
          <w:szCs w:val="26"/>
        </w:rPr>
      </w:pPr>
      <w:r w:rsidRPr="00EA69EC">
        <w:rPr>
          <w:b/>
          <w:sz w:val="26"/>
          <w:szCs w:val="26"/>
          <w:u w:val="single"/>
        </w:rPr>
        <w:t>G</w:t>
      </w:r>
      <w:r w:rsidR="00E3015E" w:rsidRPr="00EA69EC">
        <w:rPr>
          <w:b/>
          <w:sz w:val="26"/>
          <w:szCs w:val="26"/>
          <w:u w:val="single"/>
        </w:rPr>
        <w:t>.</w:t>
      </w:r>
      <w:r w:rsidR="00062C80" w:rsidRPr="00EA69EC">
        <w:rPr>
          <w:b/>
          <w:sz w:val="26"/>
          <w:szCs w:val="26"/>
          <w:u w:val="single"/>
        </w:rPr>
        <w:t>Actele necesare</w:t>
      </w:r>
      <w:r w:rsidR="00062C80" w:rsidRPr="00EA69EC">
        <w:rPr>
          <w:sz w:val="26"/>
          <w:szCs w:val="26"/>
        </w:rPr>
        <w:t xml:space="preserve"> </w:t>
      </w:r>
      <w:r w:rsidR="00062C80" w:rsidRPr="00EA69EC">
        <w:rPr>
          <w:b/>
          <w:sz w:val="26"/>
          <w:szCs w:val="26"/>
          <w:u w:val="single"/>
        </w:rPr>
        <w:t>în vederea întocmirii dosarului de înscriere</w:t>
      </w:r>
      <w:r w:rsidR="00062C80" w:rsidRPr="00EA69EC">
        <w:rPr>
          <w:sz w:val="26"/>
          <w:szCs w:val="26"/>
        </w:rPr>
        <w:t>: vor fi prezentate şi în original în vederea verificării conformităţii copiilor cu acestea, punându-se ştampila „</w:t>
      </w:r>
      <w:r w:rsidR="00062C80" w:rsidRPr="00EA69EC">
        <w:rPr>
          <w:rStyle w:val="BodytextItalic"/>
          <w:color w:val="auto"/>
          <w:sz w:val="26"/>
          <w:szCs w:val="26"/>
        </w:rPr>
        <w:t>Conform cu originalul</w:t>
      </w:r>
      <w:r w:rsidR="00062C80" w:rsidRPr="00EA69EC">
        <w:rPr>
          <w:sz w:val="26"/>
          <w:szCs w:val="26"/>
        </w:rPr>
        <w:t>” de către secr</w:t>
      </w:r>
      <w:r w:rsidR="002549EF" w:rsidRPr="00EA69EC">
        <w:rPr>
          <w:sz w:val="26"/>
          <w:szCs w:val="26"/>
        </w:rPr>
        <w:t>etarul comisiei de concurs :</w:t>
      </w:r>
    </w:p>
    <w:p w14:paraId="5B52732A" w14:textId="77777777" w:rsidR="00062C80" w:rsidRPr="00EA69EC" w:rsidRDefault="00062C80" w:rsidP="008B51E4">
      <w:pPr>
        <w:pStyle w:val="Corptext2"/>
        <w:numPr>
          <w:ilvl w:val="0"/>
          <w:numId w:val="12"/>
        </w:numPr>
        <w:shd w:val="clear" w:color="auto" w:fill="auto"/>
        <w:tabs>
          <w:tab w:val="left" w:pos="1178"/>
        </w:tabs>
        <w:spacing w:line="240" w:lineRule="auto"/>
        <w:ind w:firstLine="360"/>
        <w:rPr>
          <w:sz w:val="26"/>
          <w:szCs w:val="26"/>
        </w:rPr>
      </w:pPr>
      <w:r w:rsidRPr="00EA69EC">
        <w:rPr>
          <w:sz w:val="26"/>
          <w:szCs w:val="26"/>
        </w:rPr>
        <w:t>cerere de înscriere adresată preşedintelui Filialei;</w:t>
      </w:r>
    </w:p>
    <w:p w14:paraId="0518FF35" w14:textId="77777777" w:rsidR="00062C80" w:rsidRPr="003D1D2E" w:rsidRDefault="00062C80" w:rsidP="008B51E4">
      <w:pPr>
        <w:pStyle w:val="Corptext2"/>
        <w:numPr>
          <w:ilvl w:val="0"/>
          <w:numId w:val="12"/>
        </w:numPr>
        <w:shd w:val="clear" w:color="auto" w:fill="auto"/>
        <w:tabs>
          <w:tab w:val="left" w:pos="1188"/>
        </w:tabs>
        <w:spacing w:line="240" w:lineRule="auto"/>
        <w:ind w:firstLine="360"/>
        <w:rPr>
          <w:sz w:val="26"/>
          <w:szCs w:val="26"/>
        </w:rPr>
      </w:pPr>
      <w:r w:rsidRPr="00EA69EC">
        <w:rPr>
          <w:sz w:val="26"/>
          <w:szCs w:val="26"/>
        </w:rPr>
        <w:t>copia actului de identitate sau orice alt document care atestă identitatea, potrivit legii, după</w:t>
      </w:r>
      <w:r w:rsidR="003D1D2E">
        <w:rPr>
          <w:sz w:val="26"/>
          <w:szCs w:val="26"/>
        </w:rPr>
        <w:t xml:space="preserve"> </w:t>
      </w:r>
      <w:r w:rsidRPr="003D1D2E">
        <w:rPr>
          <w:sz w:val="26"/>
          <w:szCs w:val="26"/>
        </w:rPr>
        <w:t>caz;</w:t>
      </w:r>
    </w:p>
    <w:p w14:paraId="2B034BC7" w14:textId="77777777" w:rsidR="00062C80" w:rsidRPr="00EA69EC" w:rsidRDefault="00062C80" w:rsidP="008B51E4">
      <w:pPr>
        <w:pStyle w:val="Corptext2"/>
        <w:numPr>
          <w:ilvl w:val="0"/>
          <w:numId w:val="12"/>
        </w:numPr>
        <w:shd w:val="clear" w:color="auto" w:fill="auto"/>
        <w:tabs>
          <w:tab w:val="left" w:pos="1178"/>
        </w:tabs>
        <w:spacing w:line="240" w:lineRule="auto"/>
        <w:ind w:firstLine="360"/>
        <w:rPr>
          <w:sz w:val="26"/>
          <w:szCs w:val="26"/>
        </w:rPr>
      </w:pPr>
      <w:r w:rsidRPr="00EA69EC">
        <w:rPr>
          <w:sz w:val="26"/>
          <w:szCs w:val="26"/>
        </w:rPr>
        <w:t>curriculum vitae;</w:t>
      </w:r>
    </w:p>
    <w:p w14:paraId="387EDB9F" w14:textId="77777777" w:rsidR="00062C80" w:rsidRPr="00EA69EC" w:rsidRDefault="00062C80" w:rsidP="008B51E4">
      <w:pPr>
        <w:pStyle w:val="Corptext2"/>
        <w:numPr>
          <w:ilvl w:val="0"/>
          <w:numId w:val="12"/>
        </w:numPr>
        <w:shd w:val="clear" w:color="auto" w:fill="auto"/>
        <w:tabs>
          <w:tab w:val="left" w:pos="1168"/>
        </w:tabs>
        <w:spacing w:line="240" w:lineRule="auto"/>
        <w:ind w:firstLine="360"/>
        <w:rPr>
          <w:sz w:val="26"/>
          <w:szCs w:val="26"/>
        </w:rPr>
      </w:pPr>
      <w:r w:rsidRPr="00EA69EC">
        <w:rPr>
          <w:sz w:val="26"/>
          <w:szCs w:val="26"/>
        </w:rPr>
        <w:t>copiile documentelor care să ateste nivelul studiilor şi ale altor acte care atestă efectuarea unor specializări, însoţite de documentele originale sau copii legalizate;</w:t>
      </w:r>
    </w:p>
    <w:p w14:paraId="75BC43CA" w14:textId="77777777" w:rsidR="00062C80" w:rsidRPr="00EA69EC" w:rsidRDefault="00062C80" w:rsidP="008B51E4">
      <w:pPr>
        <w:pStyle w:val="Corptext2"/>
        <w:numPr>
          <w:ilvl w:val="0"/>
          <w:numId w:val="12"/>
        </w:numPr>
        <w:shd w:val="clear" w:color="auto" w:fill="auto"/>
        <w:tabs>
          <w:tab w:val="left" w:pos="1182"/>
        </w:tabs>
        <w:spacing w:line="240" w:lineRule="auto"/>
        <w:ind w:firstLine="360"/>
        <w:rPr>
          <w:sz w:val="26"/>
          <w:szCs w:val="26"/>
        </w:rPr>
      </w:pPr>
      <w:r w:rsidRPr="00EA69EC">
        <w:rPr>
          <w:sz w:val="26"/>
          <w:szCs w:val="26"/>
        </w:rPr>
        <w:t>copia carnetului de muncă, conformă cu originalul, sau, după caz, o adeverinţă care să ateste vechimea în muncă, în meserie şi/sau în specialitatea studiilor;</w:t>
      </w:r>
    </w:p>
    <w:p w14:paraId="5281A533" w14:textId="77777777" w:rsidR="00062C80" w:rsidRPr="00EA69EC" w:rsidRDefault="00062C80" w:rsidP="008B51E4">
      <w:pPr>
        <w:pStyle w:val="Corptext2"/>
        <w:numPr>
          <w:ilvl w:val="0"/>
          <w:numId w:val="12"/>
        </w:numPr>
        <w:shd w:val="clear" w:color="auto" w:fill="auto"/>
        <w:tabs>
          <w:tab w:val="left" w:pos="1182"/>
        </w:tabs>
        <w:spacing w:line="240" w:lineRule="auto"/>
        <w:ind w:firstLine="360"/>
        <w:rPr>
          <w:sz w:val="26"/>
          <w:szCs w:val="26"/>
        </w:rPr>
      </w:pPr>
      <w:r w:rsidRPr="00EA69EC">
        <w:rPr>
          <w:sz w:val="26"/>
          <w:szCs w:val="26"/>
        </w:rPr>
        <w:t>adeverinţă medicală care să ateste starea de sănătate corespunzătoare eliberată de către medicul de familie al candidatului sau de către unităţile sanitare abilitate, în formatul standard stabilit de Ministerul Sănătăţii, eliberată cu cel mult 3 luni anterior derulării concursului;</w:t>
      </w:r>
    </w:p>
    <w:p w14:paraId="52AB8971" w14:textId="77777777" w:rsidR="00062C80" w:rsidRPr="00EA69EC" w:rsidRDefault="00062C80" w:rsidP="008B51E4">
      <w:pPr>
        <w:pStyle w:val="Corptext2"/>
        <w:numPr>
          <w:ilvl w:val="0"/>
          <w:numId w:val="12"/>
        </w:numPr>
        <w:shd w:val="clear" w:color="auto" w:fill="auto"/>
        <w:tabs>
          <w:tab w:val="left" w:pos="1188"/>
        </w:tabs>
        <w:spacing w:line="240" w:lineRule="auto"/>
        <w:ind w:firstLine="360"/>
        <w:rPr>
          <w:sz w:val="26"/>
          <w:szCs w:val="26"/>
        </w:rPr>
      </w:pPr>
      <w:r w:rsidRPr="00EA69EC">
        <w:rPr>
          <w:sz w:val="26"/>
          <w:szCs w:val="26"/>
        </w:rPr>
        <w:t>cazierul judiciar;</w:t>
      </w:r>
    </w:p>
    <w:p w14:paraId="19C48DD1" w14:textId="77777777" w:rsidR="00062C80" w:rsidRPr="00EA69EC" w:rsidRDefault="00062C80" w:rsidP="008B51E4">
      <w:pPr>
        <w:pStyle w:val="Corptext2"/>
        <w:numPr>
          <w:ilvl w:val="0"/>
          <w:numId w:val="12"/>
        </w:numPr>
        <w:shd w:val="clear" w:color="auto" w:fill="auto"/>
        <w:tabs>
          <w:tab w:val="left" w:pos="1188"/>
        </w:tabs>
        <w:spacing w:line="240" w:lineRule="auto"/>
        <w:ind w:firstLine="360"/>
        <w:rPr>
          <w:sz w:val="26"/>
          <w:szCs w:val="26"/>
        </w:rPr>
      </w:pPr>
      <w:r w:rsidRPr="00EA69EC">
        <w:rPr>
          <w:sz w:val="26"/>
          <w:szCs w:val="26"/>
        </w:rPr>
        <w:t>copie permis de conducere;</w:t>
      </w:r>
    </w:p>
    <w:p w14:paraId="248155A2" w14:textId="77777777" w:rsidR="00062C80" w:rsidRPr="00EA69EC" w:rsidRDefault="00062C80" w:rsidP="008B51E4">
      <w:pPr>
        <w:pStyle w:val="Corptext2"/>
        <w:numPr>
          <w:ilvl w:val="0"/>
          <w:numId w:val="12"/>
        </w:numPr>
        <w:shd w:val="clear" w:color="auto" w:fill="auto"/>
        <w:tabs>
          <w:tab w:val="left" w:pos="1178"/>
        </w:tabs>
        <w:spacing w:line="240" w:lineRule="auto"/>
        <w:ind w:firstLine="360"/>
        <w:rPr>
          <w:sz w:val="26"/>
          <w:szCs w:val="26"/>
        </w:rPr>
      </w:pPr>
      <w:r w:rsidRPr="00EA69EC">
        <w:rPr>
          <w:sz w:val="26"/>
          <w:szCs w:val="26"/>
        </w:rPr>
        <w:t>declaraţie pe propria răspundere, conform prevederilor art. 22 din Legea nr. 672/2002, referitoare la incompatibilităţile auditorilor interni.</w:t>
      </w:r>
    </w:p>
    <w:p w14:paraId="10BEDF01" w14:textId="587895F6" w:rsidR="00062C80" w:rsidRPr="00EA69EC" w:rsidRDefault="00062C80" w:rsidP="008B51E4">
      <w:pPr>
        <w:pStyle w:val="Corptext2"/>
        <w:shd w:val="clear" w:color="auto" w:fill="auto"/>
        <w:spacing w:line="240" w:lineRule="auto"/>
        <w:ind w:firstLine="360"/>
        <w:rPr>
          <w:sz w:val="26"/>
          <w:szCs w:val="26"/>
        </w:rPr>
      </w:pPr>
      <w:r w:rsidRPr="00EA69EC">
        <w:rPr>
          <w:sz w:val="26"/>
          <w:szCs w:val="26"/>
        </w:rPr>
        <w:t xml:space="preserve">j) </w:t>
      </w:r>
      <w:r w:rsidRPr="00EA69EC">
        <w:rPr>
          <w:rStyle w:val="BodytextBoldItalic"/>
          <w:color w:val="auto"/>
          <w:sz w:val="26"/>
          <w:szCs w:val="26"/>
        </w:rPr>
        <w:t>avizul favorabil</w:t>
      </w:r>
      <w:r w:rsidRPr="00EA69EC">
        <w:rPr>
          <w:sz w:val="26"/>
          <w:szCs w:val="26"/>
        </w:rPr>
        <w:t xml:space="preserve"> al şefului structurii de audit public intern constituită la nivelul </w:t>
      </w:r>
      <w:r w:rsidR="003C3576" w:rsidRPr="00EA69EC">
        <w:rPr>
          <w:sz w:val="26"/>
          <w:szCs w:val="26"/>
        </w:rPr>
        <w:t xml:space="preserve">Filialei Judeţene </w:t>
      </w:r>
      <w:r w:rsidR="003C3576" w:rsidRPr="00EA69EC">
        <w:rPr>
          <w:rFonts w:eastAsia="Calibri"/>
          <w:sz w:val="26"/>
          <w:szCs w:val="26"/>
        </w:rPr>
        <w:t>Bacău A</w:t>
      </w:r>
      <w:r w:rsidR="00C51952">
        <w:rPr>
          <w:rFonts w:eastAsia="Calibri"/>
          <w:sz w:val="26"/>
          <w:szCs w:val="26"/>
        </w:rPr>
        <w:t>C</w:t>
      </w:r>
      <w:r w:rsidR="003C3576" w:rsidRPr="00EA69EC">
        <w:rPr>
          <w:rFonts w:eastAsia="Calibri"/>
          <w:sz w:val="26"/>
          <w:szCs w:val="26"/>
        </w:rPr>
        <w:t xml:space="preserve">oR </w:t>
      </w:r>
      <w:r w:rsidRPr="00EA69EC">
        <w:rPr>
          <w:sz w:val="26"/>
          <w:szCs w:val="26"/>
        </w:rPr>
        <w:t>; TERMENUL LIMITĂ DE DEPUNERE A DOSARULUI</w:t>
      </w:r>
      <w:r w:rsidR="0094425F">
        <w:rPr>
          <w:sz w:val="26"/>
          <w:szCs w:val="26"/>
        </w:rPr>
        <w:t xml:space="preserve"> </w:t>
      </w:r>
      <w:r w:rsidRPr="00EA69EC">
        <w:rPr>
          <w:sz w:val="26"/>
          <w:szCs w:val="26"/>
        </w:rPr>
        <w:t xml:space="preserve"> PENTRU </w:t>
      </w:r>
      <w:r w:rsidRPr="005053C5">
        <w:rPr>
          <w:sz w:val="26"/>
          <w:szCs w:val="26"/>
        </w:rPr>
        <w:t>OBŢINEREA</w:t>
      </w:r>
      <w:r w:rsidR="0094425F" w:rsidRPr="005053C5">
        <w:rPr>
          <w:sz w:val="26"/>
          <w:szCs w:val="26"/>
        </w:rPr>
        <w:t xml:space="preserve">  </w:t>
      </w:r>
      <w:r w:rsidR="003F2905" w:rsidRPr="005053C5">
        <w:rPr>
          <w:sz w:val="26"/>
          <w:szCs w:val="26"/>
        </w:rPr>
        <w:t xml:space="preserve">AVIZULUI: </w:t>
      </w:r>
      <w:r w:rsidR="005053C5" w:rsidRPr="005053C5">
        <w:rPr>
          <w:sz w:val="26"/>
          <w:szCs w:val="26"/>
        </w:rPr>
        <w:t>18</w:t>
      </w:r>
      <w:r w:rsidR="003F2905" w:rsidRPr="005053C5">
        <w:rPr>
          <w:sz w:val="26"/>
          <w:szCs w:val="26"/>
        </w:rPr>
        <w:t>.</w:t>
      </w:r>
      <w:r w:rsidR="00C51952" w:rsidRPr="005053C5">
        <w:rPr>
          <w:sz w:val="26"/>
          <w:szCs w:val="26"/>
        </w:rPr>
        <w:t>0</w:t>
      </w:r>
      <w:r w:rsidR="00513EAD" w:rsidRPr="005053C5">
        <w:rPr>
          <w:sz w:val="26"/>
          <w:szCs w:val="26"/>
        </w:rPr>
        <w:t>5</w:t>
      </w:r>
      <w:r w:rsidRPr="005053C5">
        <w:rPr>
          <w:sz w:val="26"/>
          <w:szCs w:val="26"/>
        </w:rPr>
        <w:t>.20</w:t>
      </w:r>
      <w:r w:rsidR="00C51952" w:rsidRPr="005053C5">
        <w:rPr>
          <w:sz w:val="26"/>
          <w:szCs w:val="26"/>
        </w:rPr>
        <w:t>2</w:t>
      </w:r>
      <w:r w:rsidR="00B31CA2" w:rsidRPr="005053C5">
        <w:rPr>
          <w:sz w:val="26"/>
          <w:szCs w:val="26"/>
        </w:rPr>
        <w:t>2</w:t>
      </w:r>
      <w:r w:rsidRPr="005053C5">
        <w:rPr>
          <w:sz w:val="26"/>
          <w:szCs w:val="26"/>
        </w:rPr>
        <w:t>, ora 15.00.</w:t>
      </w:r>
    </w:p>
    <w:p w14:paraId="057DD0DB" w14:textId="4298ED7B" w:rsidR="00062C80" w:rsidRPr="003D1D2E" w:rsidRDefault="00062C80" w:rsidP="008B51E4">
      <w:pPr>
        <w:pStyle w:val="Bodytext30"/>
        <w:shd w:val="clear" w:color="auto" w:fill="auto"/>
        <w:spacing w:line="240" w:lineRule="auto"/>
        <w:ind w:firstLine="360"/>
        <w:rPr>
          <w:i w:val="0"/>
          <w:sz w:val="26"/>
          <w:szCs w:val="26"/>
        </w:rPr>
      </w:pPr>
      <w:r w:rsidRPr="003D1D2E">
        <w:rPr>
          <w:i w:val="0"/>
          <w:sz w:val="26"/>
          <w:szCs w:val="26"/>
        </w:rPr>
        <w:t>Pentru obţinerea avizului şefului structurii (</w:t>
      </w:r>
      <w:r w:rsidR="00556A74" w:rsidRPr="003D1D2E">
        <w:rPr>
          <w:i w:val="0"/>
          <w:sz w:val="26"/>
          <w:szCs w:val="26"/>
        </w:rPr>
        <w:t>directorul DAPI</w:t>
      </w:r>
      <w:r w:rsidRPr="003D1D2E">
        <w:rPr>
          <w:i w:val="0"/>
          <w:sz w:val="26"/>
          <w:szCs w:val="26"/>
        </w:rPr>
        <w:t xml:space="preserve">), candidaţii la concursul pentru ocuparea postului de auditor intern depun la structura de audit public intern, </w:t>
      </w:r>
      <w:r w:rsidR="000F06F3" w:rsidRPr="003D1D2E">
        <w:rPr>
          <w:i w:val="0"/>
          <w:sz w:val="26"/>
          <w:szCs w:val="26"/>
        </w:rPr>
        <w:t>pana la</w:t>
      </w:r>
      <w:r w:rsidRPr="003D1D2E">
        <w:rPr>
          <w:i w:val="0"/>
          <w:sz w:val="26"/>
          <w:szCs w:val="26"/>
        </w:rPr>
        <w:t xml:space="preserve"> termenul stabilit pentru proba </w:t>
      </w:r>
      <w:r w:rsidRPr="00F9668F">
        <w:rPr>
          <w:i w:val="0"/>
          <w:sz w:val="26"/>
          <w:szCs w:val="26"/>
        </w:rPr>
        <w:t xml:space="preserve">„selecţia </w:t>
      </w:r>
      <w:r w:rsidRPr="00B91220">
        <w:rPr>
          <w:i w:val="0"/>
          <w:sz w:val="26"/>
          <w:szCs w:val="26"/>
        </w:rPr>
        <w:t>dosarelor”</w:t>
      </w:r>
      <w:r w:rsidR="003F2905" w:rsidRPr="00B91220">
        <w:rPr>
          <w:i w:val="0"/>
          <w:sz w:val="26"/>
          <w:szCs w:val="26"/>
        </w:rPr>
        <w:t>-</w:t>
      </w:r>
      <w:r w:rsidR="00C51952" w:rsidRPr="00B91220">
        <w:rPr>
          <w:sz w:val="26"/>
          <w:szCs w:val="26"/>
        </w:rPr>
        <w:t xml:space="preserve"> </w:t>
      </w:r>
      <w:r w:rsidR="00B91220" w:rsidRPr="00B91220">
        <w:rPr>
          <w:i w:val="0"/>
          <w:iCs w:val="0"/>
          <w:sz w:val="26"/>
          <w:szCs w:val="26"/>
        </w:rPr>
        <w:t>18</w:t>
      </w:r>
      <w:r w:rsidR="00C51952" w:rsidRPr="00B91220">
        <w:rPr>
          <w:i w:val="0"/>
          <w:iCs w:val="0"/>
          <w:sz w:val="26"/>
          <w:szCs w:val="26"/>
        </w:rPr>
        <w:t>.0</w:t>
      </w:r>
      <w:r w:rsidR="00513EAD" w:rsidRPr="00B91220">
        <w:rPr>
          <w:i w:val="0"/>
          <w:iCs w:val="0"/>
          <w:sz w:val="26"/>
          <w:szCs w:val="26"/>
        </w:rPr>
        <w:t>5</w:t>
      </w:r>
      <w:r w:rsidR="00C51952" w:rsidRPr="00B91220">
        <w:rPr>
          <w:i w:val="0"/>
          <w:iCs w:val="0"/>
          <w:sz w:val="26"/>
          <w:szCs w:val="26"/>
        </w:rPr>
        <w:t>.202</w:t>
      </w:r>
      <w:r w:rsidR="00B31CA2" w:rsidRPr="00B91220">
        <w:rPr>
          <w:i w:val="0"/>
          <w:iCs w:val="0"/>
          <w:sz w:val="26"/>
          <w:szCs w:val="26"/>
        </w:rPr>
        <w:t>2</w:t>
      </w:r>
      <w:r w:rsidR="000F06F3" w:rsidRPr="00513EAD">
        <w:rPr>
          <w:i w:val="0"/>
          <w:sz w:val="26"/>
          <w:szCs w:val="26"/>
          <w:highlight w:val="yellow"/>
        </w:rPr>
        <w:t>,</w:t>
      </w:r>
      <w:r w:rsidR="00B31CA2">
        <w:rPr>
          <w:i w:val="0"/>
          <w:sz w:val="26"/>
          <w:szCs w:val="26"/>
        </w:rPr>
        <w:t xml:space="preserve"> </w:t>
      </w:r>
      <w:r w:rsidR="000F06F3" w:rsidRPr="00F9668F">
        <w:rPr>
          <w:i w:val="0"/>
          <w:sz w:val="26"/>
          <w:szCs w:val="26"/>
        </w:rPr>
        <w:t>ora 15:00</w:t>
      </w:r>
      <w:r w:rsidRPr="00F9668F">
        <w:rPr>
          <w:i w:val="0"/>
          <w:sz w:val="26"/>
          <w:szCs w:val="26"/>
        </w:rPr>
        <w:t>, un dosar care cuprinde următoarele documente:</w:t>
      </w:r>
    </w:p>
    <w:p w14:paraId="46C20A78" w14:textId="77777777" w:rsidR="00062C80" w:rsidRPr="003D1D2E" w:rsidRDefault="00062C80" w:rsidP="008B51E4">
      <w:pPr>
        <w:pStyle w:val="Bodytext30"/>
        <w:numPr>
          <w:ilvl w:val="0"/>
          <w:numId w:val="13"/>
        </w:numPr>
        <w:shd w:val="clear" w:color="auto" w:fill="auto"/>
        <w:tabs>
          <w:tab w:val="left" w:pos="1183"/>
        </w:tabs>
        <w:spacing w:line="240" w:lineRule="auto"/>
        <w:ind w:firstLine="360"/>
        <w:rPr>
          <w:i w:val="0"/>
          <w:sz w:val="26"/>
          <w:szCs w:val="26"/>
        </w:rPr>
      </w:pPr>
      <w:r w:rsidRPr="003D1D2E">
        <w:rPr>
          <w:i w:val="0"/>
          <w:sz w:val="26"/>
          <w:szCs w:val="26"/>
        </w:rPr>
        <w:t>curriculum vitae;</w:t>
      </w:r>
    </w:p>
    <w:p w14:paraId="1D187E2E" w14:textId="77777777" w:rsidR="00062C80" w:rsidRPr="003D1D2E" w:rsidRDefault="00062C80" w:rsidP="008B51E4">
      <w:pPr>
        <w:pStyle w:val="Bodytext30"/>
        <w:numPr>
          <w:ilvl w:val="0"/>
          <w:numId w:val="13"/>
        </w:numPr>
        <w:shd w:val="clear" w:color="auto" w:fill="auto"/>
        <w:tabs>
          <w:tab w:val="left" w:pos="1168"/>
        </w:tabs>
        <w:spacing w:line="240" w:lineRule="auto"/>
        <w:ind w:firstLine="360"/>
        <w:rPr>
          <w:i w:val="0"/>
          <w:sz w:val="26"/>
          <w:szCs w:val="26"/>
        </w:rPr>
      </w:pPr>
      <w:r w:rsidRPr="003D1D2E">
        <w:rPr>
          <w:i w:val="0"/>
          <w:sz w:val="26"/>
          <w:szCs w:val="26"/>
        </w:rPr>
        <w:t>declaraţie privind respectarea prevederilor art. 22 din Legea nr. 672/2002, referitoare la incompatibilităţile auditorilor interni;</w:t>
      </w:r>
    </w:p>
    <w:p w14:paraId="4FAD635B" w14:textId="77777777" w:rsidR="00062C80" w:rsidRPr="003D1D2E" w:rsidRDefault="00062C80" w:rsidP="008B51E4">
      <w:pPr>
        <w:pStyle w:val="Bodytext30"/>
        <w:numPr>
          <w:ilvl w:val="0"/>
          <w:numId w:val="13"/>
        </w:numPr>
        <w:shd w:val="clear" w:color="auto" w:fill="auto"/>
        <w:tabs>
          <w:tab w:val="left" w:pos="1168"/>
        </w:tabs>
        <w:spacing w:line="240" w:lineRule="auto"/>
        <w:ind w:firstLine="360"/>
        <w:rPr>
          <w:i w:val="0"/>
          <w:sz w:val="26"/>
          <w:szCs w:val="26"/>
        </w:rPr>
      </w:pPr>
      <w:r w:rsidRPr="003D1D2E">
        <w:rPr>
          <w:i w:val="0"/>
          <w:sz w:val="26"/>
          <w:szCs w:val="26"/>
        </w:rPr>
        <w:t xml:space="preserve">o </w:t>
      </w:r>
      <w:r w:rsidR="007705D3">
        <w:rPr>
          <w:i w:val="0"/>
          <w:sz w:val="26"/>
          <w:szCs w:val="26"/>
        </w:rPr>
        <w:t xml:space="preserve">lucrare </w:t>
      </w:r>
      <w:r w:rsidRPr="003D1D2E">
        <w:rPr>
          <w:i w:val="0"/>
          <w:sz w:val="26"/>
          <w:szCs w:val="26"/>
        </w:rPr>
        <w:t>în domeniul auditului public intern, care să prezinte aspecte cu privire la planificarea şi realizarea unei misiuni de audit public intern în sistemul de cooperare;</w:t>
      </w:r>
    </w:p>
    <w:p w14:paraId="49C98030" w14:textId="77777777" w:rsidR="00062C80" w:rsidRPr="00967F34" w:rsidRDefault="00062C80" w:rsidP="008B51E4">
      <w:pPr>
        <w:pStyle w:val="Bodytext30"/>
        <w:numPr>
          <w:ilvl w:val="0"/>
          <w:numId w:val="13"/>
        </w:numPr>
        <w:shd w:val="clear" w:color="auto" w:fill="auto"/>
        <w:tabs>
          <w:tab w:val="left" w:pos="1154"/>
        </w:tabs>
        <w:spacing w:line="240" w:lineRule="auto"/>
        <w:ind w:firstLine="360"/>
        <w:rPr>
          <w:rStyle w:val="Bodytext3NotItalic"/>
          <w:iCs/>
          <w:color w:val="auto"/>
          <w:sz w:val="26"/>
          <w:szCs w:val="26"/>
        </w:rPr>
      </w:pPr>
      <w:r w:rsidRPr="003D1D2E">
        <w:rPr>
          <w:i w:val="0"/>
          <w:sz w:val="26"/>
          <w:szCs w:val="26"/>
        </w:rPr>
        <w:t xml:space="preserve">două scrisori de recomandare de la persoane cu experienţă în domeniul </w:t>
      </w:r>
      <w:r w:rsidRPr="003D1D2E">
        <w:rPr>
          <w:i w:val="0"/>
          <w:sz w:val="26"/>
          <w:szCs w:val="26"/>
        </w:rPr>
        <w:lastRenderedPageBreak/>
        <w:t xml:space="preserve">auditului intern; ”... </w:t>
      </w:r>
      <w:r w:rsidRPr="003D1D2E">
        <w:rPr>
          <w:rStyle w:val="Bodytext3NotItalic"/>
          <w:i/>
          <w:color w:val="auto"/>
          <w:sz w:val="26"/>
          <w:szCs w:val="26"/>
        </w:rPr>
        <w:t>extras din Regulamentul de concurs.)</w:t>
      </w:r>
    </w:p>
    <w:p w14:paraId="52477B04" w14:textId="77777777" w:rsidR="00967F34" w:rsidRPr="007705D3" w:rsidRDefault="00967F34" w:rsidP="00967F34">
      <w:pPr>
        <w:pStyle w:val="Bodytext30"/>
        <w:shd w:val="clear" w:color="auto" w:fill="auto"/>
        <w:tabs>
          <w:tab w:val="left" w:pos="1154"/>
        </w:tabs>
        <w:spacing w:line="240" w:lineRule="auto"/>
        <w:ind w:firstLine="0"/>
        <w:rPr>
          <w:rStyle w:val="Bodytext3NotItalic"/>
          <w:iCs/>
          <w:color w:val="auto"/>
          <w:sz w:val="26"/>
          <w:szCs w:val="26"/>
        </w:rPr>
      </w:pPr>
    </w:p>
    <w:p w14:paraId="1B473088" w14:textId="77777777" w:rsidR="00402FB4" w:rsidRPr="001200B5" w:rsidRDefault="00402FB4" w:rsidP="007705D3">
      <w:pPr>
        <w:pStyle w:val="Bodytext30"/>
        <w:numPr>
          <w:ilvl w:val="0"/>
          <w:numId w:val="13"/>
        </w:numPr>
        <w:shd w:val="clear" w:color="auto" w:fill="auto"/>
        <w:tabs>
          <w:tab w:val="left" w:pos="1154"/>
        </w:tabs>
        <w:spacing w:line="240" w:lineRule="auto"/>
        <w:ind w:firstLine="360"/>
        <w:rPr>
          <w:i w:val="0"/>
          <w:sz w:val="26"/>
          <w:szCs w:val="26"/>
        </w:rPr>
      </w:pPr>
      <w:r w:rsidRPr="006E21F4">
        <w:rPr>
          <w:b/>
          <w:i w:val="0"/>
          <w:sz w:val="26"/>
          <w:szCs w:val="26"/>
        </w:rPr>
        <w:t>Cerinte obligatorii privind redactarea lucrarii</w:t>
      </w:r>
      <w:r w:rsidRPr="007705D3">
        <w:rPr>
          <w:b/>
          <w:i w:val="0"/>
          <w:sz w:val="26"/>
          <w:szCs w:val="26"/>
        </w:rPr>
        <w:t>:</w:t>
      </w:r>
    </w:p>
    <w:p w14:paraId="151D9059" w14:textId="77777777" w:rsidR="0081124B" w:rsidRDefault="0081124B" w:rsidP="001200B5">
      <w:pPr>
        <w:pStyle w:val="Bodytext30"/>
        <w:shd w:val="clear" w:color="auto" w:fill="auto"/>
        <w:tabs>
          <w:tab w:val="left" w:pos="1154"/>
        </w:tabs>
        <w:spacing w:line="240" w:lineRule="auto"/>
        <w:ind w:left="360" w:firstLine="0"/>
        <w:rPr>
          <w:sz w:val="26"/>
          <w:szCs w:val="26"/>
        </w:rPr>
      </w:pPr>
    </w:p>
    <w:p w14:paraId="2A376FFD" w14:textId="77777777" w:rsidR="001200B5" w:rsidRPr="00625199" w:rsidRDefault="001200B5" w:rsidP="001200B5">
      <w:pPr>
        <w:pStyle w:val="Bodytext30"/>
        <w:shd w:val="clear" w:color="auto" w:fill="auto"/>
        <w:tabs>
          <w:tab w:val="left" w:pos="1154"/>
        </w:tabs>
        <w:spacing w:line="240" w:lineRule="auto"/>
        <w:ind w:left="360" w:firstLine="0"/>
        <w:rPr>
          <w:sz w:val="26"/>
          <w:szCs w:val="26"/>
        </w:rPr>
      </w:pPr>
      <w:r>
        <w:rPr>
          <w:sz w:val="26"/>
          <w:szCs w:val="26"/>
        </w:rPr>
        <w:tab/>
      </w:r>
      <w:r w:rsidRPr="00625199">
        <w:rPr>
          <w:sz w:val="26"/>
          <w:szCs w:val="26"/>
        </w:rPr>
        <w:t>- Lucrarea va fi redactata utilizand Times New Roman -12, dist. 1.5, avand un numar de 30-50  pagini ;</w:t>
      </w:r>
    </w:p>
    <w:p w14:paraId="2BD00598" w14:textId="77777777" w:rsidR="001200B5" w:rsidRPr="00625199" w:rsidRDefault="001200B5" w:rsidP="001200B5">
      <w:pPr>
        <w:pStyle w:val="Bodytext30"/>
        <w:shd w:val="clear" w:color="auto" w:fill="auto"/>
        <w:tabs>
          <w:tab w:val="left" w:pos="1154"/>
        </w:tabs>
        <w:spacing w:line="240" w:lineRule="auto"/>
        <w:ind w:left="360" w:firstLine="0"/>
        <w:rPr>
          <w:sz w:val="26"/>
          <w:szCs w:val="26"/>
        </w:rPr>
      </w:pPr>
      <w:r w:rsidRPr="00625199">
        <w:rPr>
          <w:sz w:val="26"/>
          <w:szCs w:val="26"/>
        </w:rPr>
        <w:tab/>
        <w:t>-Lucrarea va detalia urmatoarele aspecte</w:t>
      </w:r>
      <w:r w:rsidR="00145D42">
        <w:rPr>
          <w:sz w:val="26"/>
          <w:szCs w:val="26"/>
        </w:rPr>
        <w:t>:</w:t>
      </w:r>
    </w:p>
    <w:p w14:paraId="66735309" w14:textId="77777777" w:rsidR="001200B5" w:rsidRPr="00625199" w:rsidRDefault="001200B5" w:rsidP="001200B5">
      <w:pPr>
        <w:pStyle w:val="Bodytext30"/>
        <w:shd w:val="clear" w:color="auto" w:fill="auto"/>
        <w:tabs>
          <w:tab w:val="left" w:pos="1154"/>
        </w:tabs>
        <w:spacing w:line="240" w:lineRule="auto"/>
        <w:ind w:left="360" w:firstLine="0"/>
        <w:rPr>
          <w:sz w:val="26"/>
          <w:szCs w:val="26"/>
        </w:rPr>
      </w:pPr>
      <w:r w:rsidRPr="00625199">
        <w:rPr>
          <w:sz w:val="26"/>
          <w:szCs w:val="26"/>
        </w:rPr>
        <w:tab/>
        <w:t>-Definirea termenilor cu care operează auditul public intern</w:t>
      </w:r>
      <w:r w:rsidR="00145D42">
        <w:rPr>
          <w:sz w:val="26"/>
          <w:szCs w:val="26"/>
        </w:rPr>
        <w:t>;</w:t>
      </w:r>
    </w:p>
    <w:p w14:paraId="714570A9" w14:textId="77777777" w:rsidR="001200B5" w:rsidRPr="00625199" w:rsidRDefault="001200B5" w:rsidP="00376C00">
      <w:pPr>
        <w:pStyle w:val="Bodytext30"/>
        <w:shd w:val="clear" w:color="auto" w:fill="auto"/>
        <w:tabs>
          <w:tab w:val="left" w:pos="1154"/>
        </w:tabs>
        <w:spacing w:line="240" w:lineRule="auto"/>
        <w:ind w:left="360" w:firstLine="0"/>
        <w:rPr>
          <w:sz w:val="26"/>
          <w:szCs w:val="26"/>
        </w:rPr>
      </w:pPr>
      <w:r w:rsidRPr="00625199">
        <w:rPr>
          <w:sz w:val="26"/>
          <w:szCs w:val="26"/>
        </w:rPr>
        <w:tab/>
        <w:t>-Organizarea auditului public intern: Unitatea Centrală de Armonizare pentru Auditul Public Intern; entitățile publice locale/structurile asociative organizatoare; compartimentele de audit public intern constituite la nivelul entităților publice/structurilor asociative organizatoare;</w:t>
      </w:r>
    </w:p>
    <w:p w14:paraId="0FFFEEEB" w14:textId="77777777" w:rsidR="001200B5" w:rsidRPr="00625199" w:rsidRDefault="001200B5" w:rsidP="00376C00">
      <w:pPr>
        <w:pStyle w:val="Bodytext30"/>
        <w:shd w:val="clear" w:color="auto" w:fill="auto"/>
        <w:tabs>
          <w:tab w:val="left" w:pos="1154"/>
        </w:tabs>
        <w:spacing w:line="240" w:lineRule="auto"/>
        <w:ind w:left="360" w:firstLine="0"/>
        <w:rPr>
          <w:sz w:val="26"/>
          <w:szCs w:val="26"/>
        </w:rPr>
      </w:pPr>
      <w:r w:rsidRPr="00625199">
        <w:rPr>
          <w:sz w:val="26"/>
          <w:szCs w:val="26"/>
        </w:rPr>
        <w:tab/>
        <w:t>-Auditul public intern realizat in conditiile sistemului de cooperare</w:t>
      </w:r>
      <w:r w:rsidR="00145D42">
        <w:rPr>
          <w:sz w:val="26"/>
          <w:szCs w:val="26"/>
        </w:rPr>
        <w:t>;</w:t>
      </w:r>
    </w:p>
    <w:p w14:paraId="687D7A05" w14:textId="77777777" w:rsidR="00402FB4" w:rsidRDefault="001200B5" w:rsidP="00376C00">
      <w:pPr>
        <w:pStyle w:val="Bodytext30"/>
        <w:shd w:val="clear" w:color="auto" w:fill="auto"/>
        <w:tabs>
          <w:tab w:val="left" w:pos="1154"/>
        </w:tabs>
        <w:spacing w:line="240" w:lineRule="auto"/>
        <w:ind w:left="360" w:firstLine="0"/>
        <w:rPr>
          <w:i w:val="0"/>
          <w:sz w:val="26"/>
          <w:szCs w:val="26"/>
        </w:rPr>
      </w:pPr>
      <w:r>
        <w:rPr>
          <w:i w:val="0"/>
          <w:sz w:val="26"/>
          <w:szCs w:val="26"/>
        </w:rPr>
        <w:tab/>
        <w:t>-</w:t>
      </w:r>
      <w:r w:rsidRPr="008568F9">
        <w:rPr>
          <w:sz w:val="26"/>
          <w:szCs w:val="26"/>
        </w:rPr>
        <w:t>Norme aplicabile compartimentului de audit public intern și auditorilor interni: norme de calificare ale auditului public intern, norme de funcționare a auditului public intern</w:t>
      </w:r>
      <w:r>
        <w:rPr>
          <w:i w:val="0"/>
          <w:sz w:val="26"/>
          <w:szCs w:val="26"/>
        </w:rPr>
        <w:t>;</w:t>
      </w:r>
    </w:p>
    <w:p w14:paraId="30BF0B0D" w14:textId="77777777" w:rsidR="001200B5" w:rsidRDefault="001200B5" w:rsidP="00D62D4F">
      <w:pPr>
        <w:spacing w:after="0" w:line="240" w:lineRule="auto"/>
        <w:ind w:left="360" w:firstLine="706"/>
        <w:jc w:val="both"/>
        <w:rPr>
          <w:rFonts w:ascii="Times New Roman" w:hAnsi="Times New Roman"/>
          <w:i/>
          <w:sz w:val="26"/>
          <w:szCs w:val="26"/>
        </w:rPr>
      </w:pPr>
      <w:r>
        <w:rPr>
          <w:rFonts w:ascii="Times New Roman" w:hAnsi="Times New Roman"/>
          <w:i/>
          <w:sz w:val="26"/>
          <w:szCs w:val="26"/>
        </w:rPr>
        <w:t>-</w:t>
      </w:r>
      <w:r w:rsidRPr="008568F9">
        <w:rPr>
          <w:rFonts w:ascii="Times New Roman" w:hAnsi="Times New Roman"/>
          <w:i/>
          <w:sz w:val="26"/>
          <w:szCs w:val="26"/>
        </w:rPr>
        <w:t>Auditorii interni: principiile fundamentale și regulile de conduită; atestarea auditorilor interni</w:t>
      </w:r>
      <w:r>
        <w:rPr>
          <w:rFonts w:ascii="Times New Roman" w:hAnsi="Times New Roman"/>
          <w:i/>
          <w:sz w:val="26"/>
          <w:szCs w:val="26"/>
        </w:rPr>
        <w:t>;</w:t>
      </w:r>
    </w:p>
    <w:p w14:paraId="2C17C784" w14:textId="77777777" w:rsidR="001200B5" w:rsidRDefault="001200B5" w:rsidP="00D62D4F">
      <w:pPr>
        <w:spacing w:after="0" w:line="240" w:lineRule="auto"/>
        <w:ind w:left="360" w:firstLine="706"/>
        <w:jc w:val="both"/>
        <w:rPr>
          <w:rFonts w:ascii="Times New Roman" w:hAnsi="Times New Roman"/>
          <w:i/>
          <w:sz w:val="26"/>
          <w:szCs w:val="26"/>
        </w:rPr>
      </w:pPr>
      <w:r>
        <w:rPr>
          <w:rFonts w:ascii="Times New Roman" w:hAnsi="Times New Roman"/>
          <w:i/>
          <w:sz w:val="26"/>
          <w:szCs w:val="26"/>
        </w:rPr>
        <w:t>-</w:t>
      </w:r>
      <w:r w:rsidRPr="008568F9">
        <w:rPr>
          <w:rFonts w:ascii="Times New Roman" w:hAnsi="Times New Roman"/>
          <w:i/>
          <w:sz w:val="26"/>
          <w:szCs w:val="26"/>
        </w:rPr>
        <w:t xml:space="preserve">Metodologia de desfasurare a misiunilor de audit intern – de asigurare, de consiliere </w:t>
      </w:r>
      <w:r>
        <w:rPr>
          <w:rFonts w:ascii="Times New Roman" w:hAnsi="Times New Roman"/>
          <w:i/>
          <w:sz w:val="26"/>
          <w:szCs w:val="26"/>
        </w:rPr>
        <w:t>;</w:t>
      </w:r>
    </w:p>
    <w:p w14:paraId="274DEBF8" w14:textId="77777777" w:rsidR="001200B5" w:rsidRDefault="001200B5" w:rsidP="00D62D4F">
      <w:pPr>
        <w:spacing w:after="0" w:line="240" w:lineRule="auto"/>
        <w:ind w:left="360" w:firstLine="708"/>
        <w:jc w:val="both"/>
        <w:rPr>
          <w:rFonts w:ascii="Times New Roman" w:hAnsi="Times New Roman"/>
          <w:i/>
          <w:sz w:val="26"/>
          <w:szCs w:val="26"/>
        </w:rPr>
      </w:pPr>
      <w:r>
        <w:rPr>
          <w:rFonts w:ascii="Times New Roman" w:hAnsi="Times New Roman"/>
          <w:i/>
          <w:sz w:val="26"/>
          <w:szCs w:val="26"/>
        </w:rPr>
        <w:t>-</w:t>
      </w:r>
      <w:r w:rsidRPr="008568F9">
        <w:rPr>
          <w:rFonts w:ascii="Times New Roman" w:hAnsi="Times New Roman"/>
          <w:i/>
          <w:sz w:val="26"/>
          <w:szCs w:val="26"/>
        </w:rPr>
        <w:t xml:space="preserve">Raportul de audit </w:t>
      </w:r>
      <w:r>
        <w:rPr>
          <w:rFonts w:ascii="Times New Roman" w:hAnsi="Times New Roman"/>
          <w:i/>
          <w:sz w:val="26"/>
          <w:szCs w:val="26"/>
        </w:rPr>
        <w:t>;</w:t>
      </w:r>
    </w:p>
    <w:p w14:paraId="4F34CC1C" w14:textId="77777777" w:rsidR="001505E2" w:rsidRPr="008A2A22" w:rsidRDefault="001505E2" w:rsidP="001F52FA">
      <w:pPr>
        <w:spacing w:line="240" w:lineRule="auto"/>
        <w:ind w:left="360" w:firstLine="708"/>
        <w:jc w:val="both"/>
        <w:rPr>
          <w:rFonts w:ascii="Times New Roman" w:hAnsi="Times New Roman"/>
          <w:i/>
          <w:sz w:val="26"/>
          <w:szCs w:val="26"/>
        </w:rPr>
      </w:pPr>
    </w:p>
    <w:p w14:paraId="378734C0" w14:textId="77777777" w:rsidR="001200B5" w:rsidRDefault="001200B5" w:rsidP="001F52FA">
      <w:pPr>
        <w:spacing w:line="240" w:lineRule="auto"/>
        <w:ind w:firstLine="360"/>
        <w:jc w:val="both"/>
        <w:rPr>
          <w:rFonts w:ascii="Times New Roman" w:hAnsi="Times New Roman" w:cs="Times New Roman"/>
          <w:i/>
          <w:sz w:val="26"/>
          <w:szCs w:val="26"/>
        </w:rPr>
      </w:pPr>
      <w:r w:rsidRPr="007705D3">
        <w:rPr>
          <w:rFonts w:ascii="Times New Roman" w:hAnsi="Times New Roman" w:cs="Times New Roman"/>
          <w:b/>
          <w:i/>
          <w:sz w:val="26"/>
          <w:szCs w:val="26"/>
        </w:rPr>
        <w:t xml:space="preserve"> Seful compartimentului</w:t>
      </w:r>
      <w:r w:rsidRPr="007705D3">
        <w:rPr>
          <w:rFonts w:ascii="Times New Roman" w:hAnsi="Times New Roman" w:cs="Times New Roman"/>
          <w:i/>
          <w:sz w:val="26"/>
          <w:szCs w:val="26"/>
        </w:rPr>
        <w:t xml:space="preserve"> de audit public intern analizeaza dosarele si realizeaza o verificare a cunostintelor (evaluarea lucrarii depuse la dosar si un interviu cu fiecare solicitant), dupa care va acorda note si calificative, astfel:</w:t>
      </w:r>
    </w:p>
    <w:p w14:paraId="58FF76C6" w14:textId="77777777" w:rsidR="0081124B" w:rsidRDefault="0081124B" w:rsidP="00C32E4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w:t>
      </w:r>
      <w:r w:rsidRPr="00FA1B91">
        <w:rPr>
          <w:rFonts w:ascii="Times New Roman" w:hAnsi="Times New Roman" w:cs="Times New Roman"/>
          <w:sz w:val="26"/>
          <w:szCs w:val="26"/>
        </w:rPr>
        <w:t>Slab – pentru medii sub 7</w:t>
      </w:r>
    </w:p>
    <w:p w14:paraId="5B7C7FA4" w14:textId="77777777" w:rsidR="0081124B" w:rsidRPr="0081124B" w:rsidRDefault="0081124B" w:rsidP="00C32E4A">
      <w:pPr>
        <w:spacing w:after="0" w:line="240" w:lineRule="auto"/>
        <w:ind w:firstLine="360"/>
        <w:jc w:val="both"/>
        <w:rPr>
          <w:rFonts w:ascii="Times New Roman" w:hAnsi="Times New Roman" w:cs="Times New Roman"/>
          <w:sz w:val="26"/>
          <w:szCs w:val="26"/>
        </w:rPr>
      </w:pPr>
      <w:r>
        <w:rPr>
          <w:rFonts w:ascii="Times New Roman" w:hAnsi="Times New Roman" w:cs="Times New Roman"/>
          <w:sz w:val="26"/>
          <w:szCs w:val="26"/>
        </w:rPr>
        <w:t>-</w:t>
      </w:r>
      <w:r w:rsidRPr="00FA1B91">
        <w:rPr>
          <w:rFonts w:ascii="Times New Roman" w:hAnsi="Times New Roman" w:cs="Times New Roman"/>
          <w:sz w:val="26"/>
          <w:szCs w:val="26"/>
        </w:rPr>
        <w:t>Foarte bine – pentru medii peste 9</w:t>
      </w:r>
    </w:p>
    <w:p w14:paraId="52399E21" w14:textId="77777777" w:rsidR="001200B5" w:rsidRPr="0081124B" w:rsidRDefault="001200B5" w:rsidP="00C32E4A">
      <w:pPr>
        <w:spacing w:after="0" w:line="240" w:lineRule="auto"/>
        <w:ind w:firstLine="360"/>
        <w:jc w:val="both"/>
        <w:rPr>
          <w:rFonts w:ascii="Times New Roman" w:hAnsi="Times New Roman" w:cs="Times New Roman"/>
          <w:i/>
          <w:sz w:val="26"/>
          <w:szCs w:val="26"/>
        </w:rPr>
      </w:pPr>
      <w:r>
        <w:rPr>
          <w:rFonts w:ascii="Times New Roman" w:hAnsi="Times New Roman" w:cs="Times New Roman"/>
          <w:sz w:val="26"/>
          <w:szCs w:val="26"/>
        </w:rPr>
        <w:t>-</w:t>
      </w:r>
      <w:r w:rsidRPr="00FA1B91">
        <w:rPr>
          <w:rFonts w:ascii="Times New Roman" w:hAnsi="Times New Roman" w:cs="Times New Roman"/>
          <w:sz w:val="26"/>
          <w:szCs w:val="26"/>
        </w:rPr>
        <w:t xml:space="preserve"> Bine – pentru medii cuprinse intre </w:t>
      </w:r>
      <w:r w:rsidRPr="007705D3">
        <w:t>7-9</w:t>
      </w:r>
    </w:p>
    <w:p w14:paraId="077432E1" w14:textId="77777777" w:rsidR="00402FB4" w:rsidRDefault="00DF623D" w:rsidP="00482928">
      <w:pPr>
        <w:tabs>
          <w:tab w:val="left" w:pos="2340"/>
        </w:tabs>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r w:rsidR="00402FB4" w:rsidRPr="007705D3">
        <w:rPr>
          <w:rFonts w:ascii="Times New Roman" w:hAnsi="Times New Roman" w:cs="Times New Roman"/>
          <w:b/>
          <w:i/>
          <w:sz w:val="26"/>
          <w:szCs w:val="26"/>
        </w:rPr>
        <w:t>Avizul este favorabil pentru calificativele bine si foarte bine si nefavorabil in cazul in care se obtine calificativul slab</w:t>
      </w:r>
      <w:r w:rsidR="00402FB4" w:rsidRPr="007705D3">
        <w:rPr>
          <w:rFonts w:ascii="Times New Roman" w:hAnsi="Times New Roman" w:cs="Times New Roman"/>
          <w:i/>
          <w:sz w:val="26"/>
          <w:szCs w:val="26"/>
        </w:rPr>
        <w:t xml:space="preserve">. </w:t>
      </w:r>
    </w:p>
    <w:p w14:paraId="0FD0A1E1" w14:textId="77777777" w:rsidR="009E13D2" w:rsidRPr="00082592" w:rsidRDefault="009E13D2" w:rsidP="00482928">
      <w:pPr>
        <w:tabs>
          <w:tab w:val="left" w:pos="2340"/>
        </w:tabs>
        <w:spacing w:after="0" w:line="240" w:lineRule="auto"/>
        <w:jc w:val="both"/>
        <w:rPr>
          <w:rFonts w:ascii="Times New Roman" w:hAnsi="Times New Roman"/>
          <w:i/>
          <w:sz w:val="26"/>
          <w:szCs w:val="26"/>
        </w:rPr>
      </w:pPr>
    </w:p>
    <w:p w14:paraId="51DEFACC" w14:textId="77777777" w:rsidR="00062C80" w:rsidRPr="00EA69EC" w:rsidRDefault="0004199F" w:rsidP="008B51E4">
      <w:pPr>
        <w:pStyle w:val="Corptext2"/>
        <w:shd w:val="clear" w:color="auto" w:fill="auto"/>
        <w:tabs>
          <w:tab w:val="left" w:pos="1482"/>
        </w:tabs>
        <w:spacing w:line="240" w:lineRule="auto"/>
        <w:ind w:left="360"/>
        <w:rPr>
          <w:sz w:val="26"/>
          <w:szCs w:val="26"/>
        </w:rPr>
      </w:pPr>
      <w:r w:rsidRPr="00EA69EC">
        <w:rPr>
          <w:b/>
          <w:sz w:val="26"/>
          <w:szCs w:val="26"/>
          <w:u w:val="single"/>
        </w:rPr>
        <w:t>H</w:t>
      </w:r>
      <w:r w:rsidR="00E3015E" w:rsidRPr="00EA69EC">
        <w:rPr>
          <w:b/>
          <w:sz w:val="26"/>
          <w:szCs w:val="26"/>
          <w:u w:val="single"/>
        </w:rPr>
        <w:t>.</w:t>
      </w:r>
      <w:r w:rsidR="00062C80" w:rsidRPr="00EA69EC">
        <w:rPr>
          <w:b/>
          <w:sz w:val="26"/>
          <w:szCs w:val="26"/>
          <w:u w:val="single"/>
        </w:rPr>
        <w:t>Informaţii privind postul</w:t>
      </w:r>
      <w:r w:rsidR="00062C80" w:rsidRPr="00EA69EC">
        <w:rPr>
          <w:sz w:val="26"/>
          <w:szCs w:val="26"/>
        </w:rPr>
        <w:t xml:space="preserve"> - conform art.17 din Codul muncii, republicat,</w:t>
      </w:r>
    </w:p>
    <w:p w14:paraId="72483794" w14:textId="77777777" w:rsidR="00062C80" w:rsidRPr="00EA69EC" w:rsidRDefault="00062C80" w:rsidP="008B51E4">
      <w:pPr>
        <w:pStyle w:val="Corptext2"/>
        <w:numPr>
          <w:ilvl w:val="0"/>
          <w:numId w:val="14"/>
        </w:numPr>
        <w:shd w:val="clear" w:color="auto" w:fill="auto"/>
        <w:tabs>
          <w:tab w:val="left" w:pos="1158"/>
        </w:tabs>
        <w:spacing w:line="240" w:lineRule="auto"/>
        <w:ind w:firstLine="360"/>
        <w:rPr>
          <w:sz w:val="26"/>
          <w:szCs w:val="26"/>
        </w:rPr>
      </w:pPr>
      <w:r w:rsidRPr="00EA69EC">
        <w:rPr>
          <w:sz w:val="26"/>
          <w:szCs w:val="26"/>
        </w:rPr>
        <w:t>durata şi condiţiile de muncă: normă întreagă, durata timpului de lucru fiind de 8 ore/zi, în condiţii normele de muncă;</w:t>
      </w:r>
    </w:p>
    <w:p w14:paraId="57890FF1" w14:textId="77777777" w:rsidR="00062C80" w:rsidRDefault="00062C80" w:rsidP="008B51E4">
      <w:pPr>
        <w:pStyle w:val="Corptext2"/>
        <w:numPr>
          <w:ilvl w:val="0"/>
          <w:numId w:val="14"/>
        </w:numPr>
        <w:shd w:val="clear" w:color="auto" w:fill="auto"/>
        <w:tabs>
          <w:tab w:val="left" w:pos="1198"/>
        </w:tabs>
        <w:spacing w:line="240" w:lineRule="auto"/>
        <w:ind w:firstLine="360"/>
        <w:rPr>
          <w:sz w:val="26"/>
          <w:szCs w:val="26"/>
        </w:rPr>
      </w:pPr>
      <w:r w:rsidRPr="00EA69EC">
        <w:rPr>
          <w:sz w:val="26"/>
          <w:szCs w:val="26"/>
        </w:rPr>
        <w:t>concediul de odihnă este de min 21 zile/an, în funcţie de vechimea în muncă, şi se acordă</w:t>
      </w:r>
      <w:r w:rsidR="00CE5131">
        <w:rPr>
          <w:sz w:val="26"/>
          <w:szCs w:val="26"/>
        </w:rPr>
        <w:t xml:space="preserve"> </w:t>
      </w:r>
      <w:r w:rsidRPr="00CE5131">
        <w:rPr>
          <w:sz w:val="26"/>
          <w:szCs w:val="26"/>
        </w:rPr>
        <w:t>anual;</w:t>
      </w:r>
    </w:p>
    <w:p w14:paraId="40356F09" w14:textId="77777777" w:rsidR="009E13D2" w:rsidRPr="00CE5131" w:rsidRDefault="009E13D2" w:rsidP="009E13D2">
      <w:pPr>
        <w:pStyle w:val="Corptext2"/>
        <w:shd w:val="clear" w:color="auto" w:fill="auto"/>
        <w:tabs>
          <w:tab w:val="left" w:pos="1198"/>
        </w:tabs>
        <w:spacing w:line="240" w:lineRule="auto"/>
        <w:ind w:left="360"/>
        <w:rPr>
          <w:sz w:val="26"/>
          <w:szCs w:val="26"/>
        </w:rPr>
      </w:pPr>
    </w:p>
    <w:p w14:paraId="5CF187FB" w14:textId="77777777" w:rsidR="00062C80" w:rsidRPr="00EA69EC" w:rsidRDefault="0004199F" w:rsidP="00E3015E">
      <w:pPr>
        <w:pStyle w:val="Heading30"/>
        <w:keepNext/>
        <w:keepLines/>
        <w:shd w:val="clear" w:color="auto" w:fill="auto"/>
        <w:tabs>
          <w:tab w:val="left" w:pos="1482"/>
        </w:tabs>
        <w:spacing w:line="274" w:lineRule="exact"/>
        <w:ind w:left="360" w:firstLine="0"/>
        <w:rPr>
          <w:sz w:val="26"/>
          <w:szCs w:val="26"/>
        </w:rPr>
      </w:pPr>
      <w:bookmarkStart w:id="2" w:name="bookmark2"/>
      <w:r w:rsidRPr="00EA69EC">
        <w:rPr>
          <w:b/>
          <w:sz w:val="26"/>
          <w:szCs w:val="26"/>
          <w:u w:val="single"/>
        </w:rPr>
        <w:t>I</w:t>
      </w:r>
      <w:r w:rsidR="00E3015E" w:rsidRPr="00EA69EC">
        <w:rPr>
          <w:b/>
          <w:sz w:val="26"/>
          <w:szCs w:val="26"/>
          <w:u w:val="single"/>
        </w:rPr>
        <w:t>.</w:t>
      </w:r>
      <w:r w:rsidR="00062C80" w:rsidRPr="00EA69EC">
        <w:rPr>
          <w:b/>
          <w:sz w:val="26"/>
          <w:szCs w:val="26"/>
          <w:u w:val="single"/>
        </w:rPr>
        <w:t>Atribuţiile postului</w:t>
      </w:r>
      <w:r w:rsidR="00062C80" w:rsidRPr="00EA69EC">
        <w:rPr>
          <w:sz w:val="26"/>
          <w:szCs w:val="26"/>
        </w:rPr>
        <w:t>:</w:t>
      </w:r>
      <w:bookmarkEnd w:id="2"/>
    </w:p>
    <w:p w14:paraId="38FA8E9C" w14:textId="77777777" w:rsidR="00062C80" w:rsidRPr="00EA69EC" w:rsidRDefault="00062C80" w:rsidP="008B51E4">
      <w:pPr>
        <w:pStyle w:val="Corptext2"/>
        <w:numPr>
          <w:ilvl w:val="0"/>
          <w:numId w:val="15"/>
        </w:numPr>
        <w:shd w:val="clear" w:color="auto" w:fill="auto"/>
        <w:tabs>
          <w:tab w:val="left" w:pos="1240"/>
        </w:tabs>
        <w:spacing w:line="240" w:lineRule="auto"/>
        <w:ind w:firstLine="360"/>
        <w:rPr>
          <w:sz w:val="26"/>
          <w:szCs w:val="26"/>
        </w:rPr>
      </w:pPr>
      <w:r w:rsidRPr="00EA69EC">
        <w:rPr>
          <w:sz w:val="26"/>
          <w:szCs w:val="26"/>
        </w:rPr>
        <w:t xml:space="preserve">Elaborează, în baza evaluării riscului asociat diferitelor structuri, procese, activităţi, programe/proiecte sau operaţiuni, dar şi a criteriilor semnal sau sugestiile conducătorului entităţii publice, cu privire la deficienţele constatate anterior în rapoartele de audit sau procesele-verbale încheiate în urma inspecţiilor, proiectul planului multianual şi a planului anual de audit public intern pentru fiecare entitate publică parteneră, pe care le supune avizării directorului DAPI şi aprobării conducătorului entităţii publice. După aprobare, transmite aceste planuri directorului </w:t>
      </w:r>
      <w:r w:rsidRPr="00EA69EC">
        <w:rPr>
          <w:sz w:val="26"/>
          <w:szCs w:val="26"/>
        </w:rPr>
        <w:lastRenderedPageBreak/>
        <w:t>DAPI în vederea centralizării;</w:t>
      </w:r>
    </w:p>
    <w:p w14:paraId="7F3DDC1F" w14:textId="77777777" w:rsidR="00062C80" w:rsidRDefault="00062C80" w:rsidP="008B51E4">
      <w:pPr>
        <w:pStyle w:val="Corptext2"/>
        <w:numPr>
          <w:ilvl w:val="0"/>
          <w:numId w:val="15"/>
        </w:numPr>
        <w:shd w:val="clear" w:color="auto" w:fill="auto"/>
        <w:tabs>
          <w:tab w:val="left" w:pos="1216"/>
        </w:tabs>
        <w:spacing w:line="240" w:lineRule="auto"/>
        <w:ind w:firstLine="360"/>
        <w:rPr>
          <w:sz w:val="26"/>
          <w:szCs w:val="26"/>
        </w:rPr>
      </w:pPr>
      <w:r w:rsidRPr="00EA69EC">
        <w:rPr>
          <w:sz w:val="26"/>
          <w:szCs w:val="26"/>
        </w:rPr>
        <w:t>Efectuează activităţi de audit public intern la nivelul entităţilor publice partenere, în baza ordinului de serviciu, pentru a evalua dacă sistemele de management financiar şi control ale acestora sunt transparente şi sunt conforme cu normele de legalitate, regularitate, economicitate, eficienţă şi eficacitate;</w:t>
      </w:r>
    </w:p>
    <w:p w14:paraId="03328F38" w14:textId="77777777" w:rsidR="00062C80" w:rsidRPr="00B81D98" w:rsidRDefault="00062C80" w:rsidP="00B81D98">
      <w:pPr>
        <w:pStyle w:val="Corptext2"/>
        <w:numPr>
          <w:ilvl w:val="0"/>
          <w:numId w:val="15"/>
        </w:numPr>
        <w:shd w:val="clear" w:color="auto" w:fill="auto"/>
        <w:tabs>
          <w:tab w:val="left" w:pos="1216"/>
        </w:tabs>
        <w:spacing w:line="240" w:lineRule="auto"/>
        <w:ind w:firstLine="360"/>
        <w:rPr>
          <w:sz w:val="26"/>
          <w:szCs w:val="26"/>
        </w:rPr>
      </w:pPr>
      <w:bookmarkStart w:id="3" w:name="_Hlk519783576"/>
      <w:r w:rsidRPr="00B81D98">
        <w:rPr>
          <w:sz w:val="26"/>
          <w:szCs w:val="26"/>
        </w:rPr>
        <w:t>Notifică structura care va fi auditată cu cel puţin 15 zile lucrătoare înainte de declanşarea misiunii de audit; în cadrul misiunii de audit public intern, auditorul intern realizează următoarele acţiuni:</w:t>
      </w:r>
    </w:p>
    <w:p w14:paraId="45AD17DB" w14:textId="77777777" w:rsidR="00062C80" w:rsidRPr="00EA69EC" w:rsidRDefault="00062C80" w:rsidP="008B51E4">
      <w:pPr>
        <w:pStyle w:val="Corptext2"/>
        <w:numPr>
          <w:ilvl w:val="0"/>
          <w:numId w:val="17"/>
        </w:numPr>
        <w:shd w:val="clear" w:color="auto" w:fill="auto"/>
        <w:tabs>
          <w:tab w:val="left" w:pos="1158"/>
        </w:tabs>
        <w:spacing w:line="240" w:lineRule="auto"/>
        <w:ind w:firstLine="360"/>
        <w:rPr>
          <w:sz w:val="26"/>
          <w:szCs w:val="26"/>
        </w:rPr>
      </w:pPr>
      <w:bookmarkStart w:id="4" w:name="_Hlk519783610"/>
      <w:bookmarkEnd w:id="3"/>
      <w:r w:rsidRPr="00EA69EC">
        <w:rPr>
          <w:sz w:val="26"/>
          <w:szCs w:val="26"/>
        </w:rPr>
        <w:t>colectează şi prelucrează informaţiile cu caracter general despre entitatea publică locală/structura auditată, în vederea pregătirii misiunii de audit public intern;</w:t>
      </w:r>
    </w:p>
    <w:p w14:paraId="1C791577" w14:textId="77777777" w:rsidR="00062C80" w:rsidRPr="00EA69EC" w:rsidRDefault="00062C80" w:rsidP="008B51E4">
      <w:pPr>
        <w:pStyle w:val="Corptext2"/>
        <w:numPr>
          <w:ilvl w:val="0"/>
          <w:numId w:val="17"/>
        </w:numPr>
        <w:shd w:val="clear" w:color="auto" w:fill="auto"/>
        <w:tabs>
          <w:tab w:val="left" w:pos="1158"/>
        </w:tabs>
        <w:spacing w:line="240" w:lineRule="auto"/>
        <w:ind w:firstLine="360"/>
        <w:rPr>
          <w:sz w:val="26"/>
          <w:szCs w:val="26"/>
        </w:rPr>
      </w:pPr>
      <w:r w:rsidRPr="00EA69EC">
        <w:rPr>
          <w:sz w:val="26"/>
          <w:szCs w:val="26"/>
        </w:rPr>
        <w:t>identifică obiectivele misiunii de audit şi efectuează analiza riscurilor asociate acestora în vedere ierarhizării operaţiunilor ce urmează a fi auditate;</w:t>
      </w:r>
    </w:p>
    <w:p w14:paraId="6C3925BC" w14:textId="77777777" w:rsidR="00062C80" w:rsidRPr="00EA69EC" w:rsidRDefault="00062C80" w:rsidP="008B51E4">
      <w:pPr>
        <w:pStyle w:val="Corptext2"/>
        <w:numPr>
          <w:ilvl w:val="0"/>
          <w:numId w:val="17"/>
        </w:numPr>
        <w:shd w:val="clear" w:color="auto" w:fill="auto"/>
        <w:tabs>
          <w:tab w:val="left" w:pos="1153"/>
        </w:tabs>
        <w:spacing w:line="240" w:lineRule="auto"/>
        <w:ind w:firstLine="360"/>
        <w:rPr>
          <w:sz w:val="26"/>
          <w:szCs w:val="26"/>
        </w:rPr>
      </w:pPr>
      <w:r w:rsidRPr="00EA69EC">
        <w:rPr>
          <w:sz w:val="26"/>
          <w:szCs w:val="26"/>
        </w:rPr>
        <w:t>realizează testări pentru producerea dovezilor de audit public intern, în baza cărora formulează constatări, concluzii şi recomandări;</w:t>
      </w:r>
    </w:p>
    <w:p w14:paraId="67697D47" w14:textId="77777777" w:rsidR="00062C80" w:rsidRPr="00EA69EC" w:rsidRDefault="00062C80" w:rsidP="008B51E4">
      <w:pPr>
        <w:pStyle w:val="Corptext2"/>
        <w:numPr>
          <w:ilvl w:val="0"/>
          <w:numId w:val="17"/>
        </w:numPr>
        <w:shd w:val="clear" w:color="auto" w:fill="auto"/>
        <w:tabs>
          <w:tab w:val="left" w:pos="1138"/>
        </w:tabs>
        <w:spacing w:line="240" w:lineRule="auto"/>
        <w:ind w:firstLine="360"/>
        <w:rPr>
          <w:sz w:val="26"/>
          <w:szCs w:val="26"/>
        </w:rPr>
      </w:pPr>
      <w:r w:rsidRPr="00EA69EC">
        <w:rPr>
          <w:sz w:val="26"/>
          <w:szCs w:val="26"/>
        </w:rPr>
        <w:t>întocmeşte formularele constatărilor de audit public intern în cazul identificării unor disfuncţii/iregularităţi;</w:t>
      </w:r>
    </w:p>
    <w:p w14:paraId="54F800DB" w14:textId="77777777" w:rsidR="00062C80" w:rsidRPr="00EA69EC" w:rsidRDefault="00062C80" w:rsidP="008B51E4">
      <w:pPr>
        <w:pStyle w:val="Corptext2"/>
        <w:numPr>
          <w:ilvl w:val="0"/>
          <w:numId w:val="17"/>
        </w:numPr>
        <w:shd w:val="clear" w:color="auto" w:fill="auto"/>
        <w:tabs>
          <w:tab w:val="left" w:pos="1139"/>
        </w:tabs>
        <w:spacing w:line="240" w:lineRule="auto"/>
        <w:ind w:firstLine="360"/>
        <w:rPr>
          <w:sz w:val="26"/>
          <w:szCs w:val="26"/>
        </w:rPr>
      </w:pPr>
      <w:r w:rsidRPr="00EA69EC">
        <w:rPr>
          <w:sz w:val="26"/>
          <w:szCs w:val="26"/>
        </w:rPr>
        <w:t>întocmeşte dosarele de audit public intern şi le păstrează/arhivează în mod corespunzător;</w:t>
      </w:r>
    </w:p>
    <w:p w14:paraId="4945B942" w14:textId="77777777" w:rsidR="00062C80" w:rsidRPr="00EA69EC" w:rsidRDefault="00062C80" w:rsidP="008B51E4">
      <w:pPr>
        <w:pStyle w:val="Corptext2"/>
        <w:numPr>
          <w:ilvl w:val="0"/>
          <w:numId w:val="17"/>
        </w:numPr>
        <w:shd w:val="clear" w:color="auto" w:fill="auto"/>
        <w:tabs>
          <w:tab w:val="left" w:pos="1162"/>
        </w:tabs>
        <w:spacing w:line="240" w:lineRule="auto"/>
        <w:ind w:firstLine="360"/>
        <w:rPr>
          <w:sz w:val="26"/>
          <w:szCs w:val="26"/>
        </w:rPr>
      </w:pPr>
      <w:r w:rsidRPr="00EA69EC">
        <w:rPr>
          <w:sz w:val="26"/>
          <w:szCs w:val="26"/>
        </w:rPr>
        <w:t>elaborează un proiect de raport de audit public intern la sfârşitul fiecărei misiuni de audit şi îl transmite structurii auditate;</w:t>
      </w:r>
    </w:p>
    <w:p w14:paraId="12E101CE" w14:textId="77777777" w:rsidR="00062C80" w:rsidRPr="00EA69EC" w:rsidRDefault="00062C80" w:rsidP="008B51E4">
      <w:pPr>
        <w:pStyle w:val="Corptext2"/>
        <w:numPr>
          <w:ilvl w:val="0"/>
          <w:numId w:val="17"/>
        </w:numPr>
        <w:shd w:val="clear" w:color="auto" w:fill="auto"/>
        <w:tabs>
          <w:tab w:val="left" w:pos="1153"/>
        </w:tabs>
        <w:spacing w:line="240" w:lineRule="auto"/>
        <w:ind w:firstLine="360"/>
        <w:rPr>
          <w:sz w:val="26"/>
          <w:szCs w:val="26"/>
        </w:rPr>
      </w:pPr>
      <w:r w:rsidRPr="00EA69EC">
        <w:rPr>
          <w:sz w:val="26"/>
          <w:szCs w:val="26"/>
        </w:rPr>
        <w:t>analizează punctele de vedere transmise de structura auditată şi organizează reuniunea de conciliere;</w:t>
      </w:r>
    </w:p>
    <w:p w14:paraId="5D0EF3BB" w14:textId="77777777" w:rsidR="00062C80" w:rsidRPr="00EA69EC" w:rsidRDefault="00062C80" w:rsidP="008B51E4">
      <w:pPr>
        <w:pStyle w:val="Corptext2"/>
        <w:numPr>
          <w:ilvl w:val="0"/>
          <w:numId w:val="17"/>
        </w:numPr>
        <w:shd w:val="clear" w:color="auto" w:fill="auto"/>
        <w:tabs>
          <w:tab w:val="left" w:pos="1153"/>
        </w:tabs>
        <w:spacing w:line="240" w:lineRule="auto"/>
        <w:ind w:firstLine="360"/>
        <w:rPr>
          <w:sz w:val="26"/>
          <w:szCs w:val="26"/>
        </w:rPr>
      </w:pPr>
      <w:r w:rsidRPr="00EA69EC">
        <w:rPr>
          <w:sz w:val="26"/>
          <w:szCs w:val="26"/>
        </w:rPr>
        <w:t>transmite raportul de audit public intern finalizat conducătorului entităţii publice locale /structurii auditate, pentru analiză şi avizare;</w:t>
      </w:r>
    </w:p>
    <w:p w14:paraId="21A93A1B" w14:textId="77777777" w:rsidR="00062C80" w:rsidRPr="00EA69EC" w:rsidRDefault="00062C80" w:rsidP="008B51E4">
      <w:pPr>
        <w:pStyle w:val="Corptext2"/>
        <w:numPr>
          <w:ilvl w:val="0"/>
          <w:numId w:val="17"/>
        </w:numPr>
        <w:shd w:val="clear" w:color="auto" w:fill="auto"/>
        <w:tabs>
          <w:tab w:val="left" w:pos="1148"/>
        </w:tabs>
        <w:spacing w:line="240" w:lineRule="auto"/>
        <w:ind w:firstLine="360"/>
        <w:rPr>
          <w:sz w:val="26"/>
          <w:szCs w:val="26"/>
        </w:rPr>
      </w:pPr>
      <w:r w:rsidRPr="00EA69EC">
        <w:rPr>
          <w:sz w:val="26"/>
          <w:szCs w:val="26"/>
        </w:rPr>
        <w:t>urmăreşte şi verifică recomandările formulate în raportul de audit public intern pentru implementare în termenele stabilite;</w:t>
      </w:r>
    </w:p>
    <w:p w14:paraId="7426EA3C" w14:textId="77777777" w:rsidR="00062C80" w:rsidRPr="00EA69EC" w:rsidRDefault="00062C80" w:rsidP="008B51E4">
      <w:pPr>
        <w:pStyle w:val="Corptext2"/>
        <w:numPr>
          <w:ilvl w:val="0"/>
          <w:numId w:val="17"/>
        </w:numPr>
        <w:shd w:val="clear" w:color="auto" w:fill="auto"/>
        <w:tabs>
          <w:tab w:val="left" w:pos="1282"/>
        </w:tabs>
        <w:spacing w:line="240" w:lineRule="auto"/>
        <w:ind w:firstLine="360"/>
        <w:rPr>
          <w:sz w:val="26"/>
          <w:szCs w:val="26"/>
        </w:rPr>
      </w:pPr>
      <w:r w:rsidRPr="00EA69EC">
        <w:rPr>
          <w:sz w:val="26"/>
          <w:szCs w:val="26"/>
        </w:rPr>
        <w:t>raportează rezultatele misiunilor de audit intern, respectiv a constatărilor, concluziilor şi recomandărilor, numai către conducătorii entităţilor publice auditate;</w:t>
      </w:r>
    </w:p>
    <w:p w14:paraId="13F4E421" w14:textId="77777777" w:rsidR="00062C80" w:rsidRPr="00EA69EC" w:rsidRDefault="00062C80" w:rsidP="008B51E4">
      <w:pPr>
        <w:pStyle w:val="Corptext2"/>
        <w:numPr>
          <w:ilvl w:val="0"/>
          <w:numId w:val="17"/>
        </w:numPr>
        <w:shd w:val="clear" w:color="auto" w:fill="auto"/>
        <w:tabs>
          <w:tab w:val="left" w:pos="1292"/>
        </w:tabs>
        <w:spacing w:line="240" w:lineRule="auto"/>
        <w:ind w:firstLine="360"/>
        <w:rPr>
          <w:sz w:val="26"/>
          <w:szCs w:val="26"/>
        </w:rPr>
      </w:pPr>
      <w:r w:rsidRPr="00EA69EC">
        <w:rPr>
          <w:sz w:val="26"/>
          <w:szCs w:val="26"/>
        </w:rPr>
        <w:t>rapor</w:t>
      </w:r>
      <w:r w:rsidR="002F1BFB" w:rsidRPr="00EA69EC">
        <w:rPr>
          <w:sz w:val="26"/>
          <w:szCs w:val="26"/>
        </w:rPr>
        <w:t>tează exclusiv directorul DAPI</w:t>
      </w:r>
      <w:r w:rsidRPr="00EA69EC">
        <w:rPr>
          <w:sz w:val="26"/>
          <w:szCs w:val="26"/>
        </w:rPr>
        <w:t>, conducătorului entităţii publice locale partenere auditate şi structurii de control intern abilitate iregularităţile sau posibilele prejudicii identificate, în realizarea misiunilor de public intern;</w:t>
      </w:r>
    </w:p>
    <w:p w14:paraId="34E081DB" w14:textId="77777777" w:rsidR="00062C80" w:rsidRPr="00EA69EC" w:rsidRDefault="00062C80" w:rsidP="008B51E4">
      <w:pPr>
        <w:pStyle w:val="Corptext2"/>
        <w:numPr>
          <w:ilvl w:val="0"/>
          <w:numId w:val="17"/>
        </w:numPr>
        <w:shd w:val="clear" w:color="auto" w:fill="auto"/>
        <w:tabs>
          <w:tab w:val="left" w:pos="1297"/>
        </w:tabs>
        <w:spacing w:line="240" w:lineRule="auto"/>
        <w:ind w:firstLine="360"/>
        <w:rPr>
          <w:sz w:val="26"/>
          <w:szCs w:val="26"/>
        </w:rPr>
      </w:pPr>
      <w:r w:rsidRPr="00EA69EC">
        <w:rPr>
          <w:sz w:val="26"/>
          <w:szCs w:val="26"/>
        </w:rPr>
        <w:t>informează di</w:t>
      </w:r>
      <w:r w:rsidR="002F1BFB" w:rsidRPr="00EA69EC">
        <w:rPr>
          <w:sz w:val="26"/>
          <w:szCs w:val="26"/>
        </w:rPr>
        <w:t>rectorul DAPI</w:t>
      </w:r>
      <w:r w:rsidRPr="00EA69EC">
        <w:rPr>
          <w:sz w:val="26"/>
          <w:szCs w:val="26"/>
        </w:rPr>
        <w:t xml:space="preserve"> despre recomandările neînsuşite de către reprezentantul entităţii/structurii auditate;</w:t>
      </w:r>
    </w:p>
    <w:p w14:paraId="23E28D6B" w14:textId="77777777" w:rsidR="00062C80" w:rsidRPr="00EA69EC" w:rsidRDefault="00062C80" w:rsidP="008B51E4">
      <w:pPr>
        <w:pStyle w:val="Corptext2"/>
        <w:numPr>
          <w:ilvl w:val="0"/>
          <w:numId w:val="17"/>
        </w:numPr>
        <w:shd w:val="clear" w:color="auto" w:fill="auto"/>
        <w:tabs>
          <w:tab w:val="left" w:pos="1249"/>
        </w:tabs>
        <w:spacing w:line="240" w:lineRule="auto"/>
        <w:ind w:firstLine="360"/>
        <w:rPr>
          <w:sz w:val="26"/>
          <w:szCs w:val="26"/>
        </w:rPr>
      </w:pPr>
      <w:r w:rsidRPr="00EA69EC">
        <w:rPr>
          <w:sz w:val="26"/>
          <w:szCs w:val="26"/>
        </w:rPr>
        <w:t>raportează, la cererea UCAAPI constatări, concluzii şi recomandări rezultate din activitatea de audit public intern;</w:t>
      </w:r>
    </w:p>
    <w:bookmarkEnd w:id="4"/>
    <w:p w14:paraId="45581A10" w14:textId="77777777" w:rsidR="00062C80" w:rsidRPr="00EA69EC" w:rsidRDefault="00062C80" w:rsidP="00D06715">
      <w:pPr>
        <w:pStyle w:val="Corptext2"/>
        <w:numPr>
          <w:ilvl w:val="0"/>
          <w:numId w:val="15"/>
        </w:numPr>
        <w:shd w:val="clear" w:color="auto" w:fill="auto"/>
        <w:tabs>
          <w:tab w:val="left" w:pos="1244"/>
        </w:tabs>
        <w:spacing w:line="240" w:lineRule="auto"/>
        <w:ind w:firstLine="360"/>
        <w:rPr>
          <w:sz w:val="26"/>
          <w:szCs w:val="26"/>
        </w:rPr>
      </w:pPr>
      <w:r w:rsidRPr="00EA69EC">
        <w:rPr>
          <w:sz w:val="26"/>
          <w:szCs w:val="26"/>
        </w:rPr>
        <w:t>Elaborează raportul anual al activităţii de audit public intern, în baza normelor generale/specifice privind exercitarea auditului public intern şi a i</w:t>
      </w:r>
      <w:r w:rsidR="00457447">
        <w:rPr>
          <w:sz w:val="26"/>
          <w:szCs w:val="26"/>
        </w:rPr>
        <w:t>nstrucţiunilor elaborate de UCAA</w:t>
      </w:r>
      <w:r w:rsidRPr="00EA69EC">
        <w:rPr>
          <w:sz w:val="26"/>
          <w:szCs w:val="26"/>
        </w:rPr>
        <w:t>PI, la nivelul fiecărei entităţi publice partenere unde a realizat misiuni de audit, pe care îl supune aprobării conducătorului entităţii publice respective. După aprobare, transmite aceste rap</w:t>
      </w:r>
      <w:r w:rsidR="00320867">
        <w:rPr>
          <w:sz w:val="26"/>
          <w:szCs w:val="26"/>
        </w:rPr>
        <w:t>oarte anuale directorului DAPI</w:t>
      </w:r>
      <w:r w:rsidRPr="00EA69EC">
        <w:rPr>
          <w:sz w:val="26"/>
          <w:szCs w:val="26"/>
        </w:rPr>
        <w:t xml:space="preserve"> în vederea centralizării, până cel mai târziu la data de 15 ianuarie a anului curent pentru anul precedent;</w:t>
      </w:r>
    </w:p>
    <w:p w14:paraId="5FECA9A2" w14:textId="77777777" w:rsidR="00062C80" w:rsidRPr="00EA69EC" w:rsidRDefault="00062C80" w:rsidP="00D06715">
      <w:pPr>
        <w:pStyle w:val="Corptext2"/>
        <w:numPr>
          <w:ilvl w:val="0"/>
          <w:numId w:val="15"/>
        </w:numPr>
        <w:shd w:val="clear" w:color="auto" w:fill="auto"/>
        <w:tabs>
          <w:tab w:val="left" w:pos="1114"/>
        </w:tabs>
        <w:spacing w:line="240" w:lineRule="auto"/>
        <w:ind w:firstLine="360"/>
        <w:rPr>
          <w:sz w:val="26"/>
          <w:szCs w:val="26"/>
        </w:rPr>
      </w:pPr>
      <w:r w:rsidRPr="00EA69EC">
        <w:rPr>
          <w:sz w:val="26"/>
          <w:szCs w:val="26"/>
        </w:rPr>
        <w:t>Asigură confidenţialitatea datelor şi informaţiilor obţinute în urma misiunilor de audit public intern desfăşurate;</w:t>
      </w:r>
    </w:p>
    <w:p w14:paraId="1534932E" w14:textId="77777777" w:rsidR="00062C80" w:rsidRPr="00EA69EC" w:rsidRDefault="00062C80" w:rsidP="00D06715">
      <w:pPr>
        <w:pStyle w:val="Corptext2"/>
        <w:numPr>
          <w:ilvl w:val="0"/>
          <w:numId w:val="15"/>
        </w:numPr>
        <w:shd w:val="clear" w:color="auto" w:fill="auto"/>
        <w:tabs>
          <w:tab w:val="left" w:pos="1076"/>
        </w:tabs>
        <w:spacing w:line="240" w:lineRule="auto"/>
        <w:ind w:firstLine="360"/>
        <w:rPr>
          <w:sz w:val="26"/>
          <w:szCs w:val="26"/>
        </w:rPr>
      </w:pPr>
      <w:r w:rsidRPr="00EA69EC">
        <w:rPr>
          <w:sz w:val="26"/>
          <w:szCs w:val="26"/>
        </w:rPr>
        <w:t xml:space="preserve">Respectă etapele, procedurile şi întocmeşte toate documentele prevăzute de normele generale sau normele proprii privind exercitarea activităţii de audit public </w:t>
      </w:r>
      <w:r w:rsidRPr="00EA69EC">
        <w:rPr>
          <w:sz w:val="26"/>
          <w:szCs w:val="26"/>
        </w:rPr>
        <w:lastRenderedPageBreak/>
        <w:t>intern;</w:t>
      </w:r>
    </w:p>
    <w:p w14:paraId="1CFF11B2" w14:textId="77777777" w:rsidR="00062C80" w:rsidRPr="00EA69EC" w:rsidRDefault="00062C80" w:rsidP="00D06715">
      <w:pPr>
        <w:pStyle w:val="Corptext2"/>
        <w:numPr>
          <w:ilvl w:val="0"/>
          <w:numId w:val="15"/>
        </w:numPr>
        <w:shd w:val="clear" w:color="auto" w:fill="auto"/>
        <w:tabs>
          <w:tab w:val="left" w:pos="1153"/>
        </w:tabs>
        <w:spacing w:line="240" w:lineRule="auto"/>
        <w:ind w:firstLine="360"/>
        <w:rPr>
          <w:sz w:val="26"/>
          <w:szCs w:val="26"/>
        </w:rPr>
      </w:pPr>
      <w:r w:rsidRPr="00EA69EC">
        <w:rPr>
          <w:sz w:val="26"/>
          <w:szCs w:val="26"/>
        </w:rPr>
        <w:t>Respectă obligaţiile ce decurg din atribuirea unui autovehicul din parcul auto al Filialei, conform procedurii instituite;</w:t>
      </w:r>
    </w:p>
    <w:p w14:paraId="0056A62C" w14:textId="77777777" w:rsidR="00062C80" w:rsidRPr="00EA69EC" w:rsidRDefault="00062C80" w:rsidP="00D06715">
      <w:pPr>
        <w:pStyle w:val="Corptext2"/>
        <w:numPr>
          <w:ilvl w:val="0"/>
          <w:numId w:val="15"/>
        </w:numPr>
        <w:shd w:val="clear" w:color="auto" w:fill="auto"/>
        <w:tabs>
          <w:tab w:val="left" w:pos="1105"/>
        </w:tabs>
        <w:spacing w:line="240" w:lineRule="auto"/>
        <w:ind w:firstLine="360"/>
        <w:rPr>
          <w:sz w:val="26"/>
          <w:szCs w:val="26"/>
        </w:rPr>
      </w:pPr>
      <w:r w:rsidRPr="00EA69EC">
        <w:rPr>
          <w:sz w:val="26"/>
          <w:szCs w:val="26"/>
        </w:rPr>
        <w:t>Respectă planul de pregătire profesională elaborat în cadrul Filialei, atât cu privire la obţinerea certificatului de atestare sau prelungirii valabilităţii acestuia, cât şi cu privire la îmbunătăţirea cunoştinţelor, abilităţilor şi valorilor în cadrul formării profesionale continue;</w:t>
      </w:r>
    </w:p>
    <w:p w14:paraId="1731848F" w14:textId="77777777" w:rsidR="00062C80" w:rsidRDefault="00062C80" w:rsidP="00D06715">
      <w:pPr>
        <w:pStyle w:val="Corptext2"/>
        <w:numPr>
          <w:ilvl w:val="0"/>
          <w:numId w:val="15"/>
        </w:numPr>
        <w:shd w:val="clear" w:color="auto" w:fill="auto"/>
        <w:tabs>
          <w:tab w:val="left" w:pos="1071"/>
        </w:tabs>
        <w:spacing w:line="240" w:lineRule="auto"/>
        <w:ind w:firstLine="360"/>
        <w:rPr>
          <w:sz w:val="26"/>
          <w:szCs w:val="26"/>
        </w:rPr>
      </w:pPr>
      <w:r w:rsidRPr="00EA69EC">
        <w:rPr>
          <w:sz w:val="26"/>
          <w:szCs w:val="26"/>
        </w:rPr>
        <w:t>Îndeplineşte orice alte atribuţi</w:t>
      </w:r>
      <w:r w:rsidR="00C009CF">
        <w:rPr>
          <w:sz w:val="26"/>
          <w:szCs w:val="26"/>
        </w:rPr>
        <w:t>i stabilite de directorul DAPI</w:t>
      </w:r>
      <w:r w:rsidRPr="00EA69EC">
        <w:rPr>
          <w:sz w:val="26"/>
          <w:szCs w:val="26"/>
        </w:rPr>
        <w:t>, de conducerea Filialei sau care rezultă din legislaţia în vigoare privind auditul public intern.</w:t>
      </w:r>
    </w:p>
    <w:p w14:paraId="61B7199F" w14:textId="77777777" w:rsidR="00DF3D0A" w:rsidRPr="00EA69EC" w:rsidRDefault="00DF3D0A" w:rsidP="00DF3D0A">
      <w:pPr>
        <w:pStyle w:val="Corptext2"/>
        <w:shd w:val="clear" w:color="auto" w:fill="auto"/>
        <w:tabs>
          <w:tab w:val="left" w:pos="1071"/>
        </w:tabs>
        <w:spacing w:line="240" w:lineRule="auto"/>
        <w:ind w:left="360"/>
        <w:rPr>
          <w:sz w:val="26"/>
          <w:szCs w:val="26"/>
        </w:rPr>
      </w:pPr>
    </w:p>
    <w:p w14:paraId="485ECF65" w14:textId="77777777" w:rsidR="00062C80" w:rsidRPr="00EA69EC" w:rsidRDefault="0004199F" w:rsidP="00E3015E">
      <w:pPr>
        <w:pStyle w:val="Corptext2"/>
        <w:shd w:val="clear" w:color="auto" w:fill="auto"/>
        <w:tabs>
          <w:tab w:val="left" w:pos="1091"/>
        </w:tabs>
        <w:spacing w:line="230" w:lineRule="exact"/>
        <w:ind w:left="360"/>
        <w:rPr>
          <w:sz w:val="26"/>
          <w:szCs w:val="26"/>
        </w:rPr>
      </w:pPr>
      <w:bookmarkStart w:id="5" w:name="bookmark3"/>
      <w:r w:rsidRPr="00EA69EC">
        <w:rPr>
          <w:b/>
          <w:sz w:val="26"/>
          <w:szCs w:val="26"/>
          <w:u w:val="single"/>
        </w:rPr>
        <w:t>J</w:t>
      </w:r>
      <w:r w:rsidR="00E3015E" w:rsidRPr="00EA69EC">
        <w:rPr>
          <w:b/>
          <w:sz w:val="26"/>
          <w:szCs w:val="26"/>
          <w:u w:val="single"/>
        </w:rPr>
        <w:t>.</w:t>
      </w:r>
      <w:r w:rsidR="00062C80" w:rsidRPr="00EA69EC">
        <w:rPr>
          <w:b/>
          <w:sz w:val="26"/>
          <w:szCs w:val="26"/>
          <w:u w:val="single"/>
        </w:rPr>
        <w:t>BIBLIOGRAFIE</w:t>
      </w:r>
      <w:r w:rsidR="00062C80" w:rsidRPr="00EA69EC">
        <w:rPr>
          <w:sz w:val="26"/>
          <w:szCs w:val="26"/>
        </w:rPr>
        <w:t>:</w:t>
      </w:r>
      <w:bookmarkEnd w:id="5"/>
    </w:p>
    <w:p w14:paraId="7847318D" w14:textId="77777777" w:rsidR="00753F67" w:rsidRPr="00EA69EC" w:rsidRDefault="00753F67" w:rsidP="00E3015E">
      <w:pPr>
        <w:pStyle w:val="Corptext2"/>
        <w:shd w:val="clear" w:color="auto" w:fill="auto"/>
        <w:tabs>
          <w:tab w:val="left" w:pos="1091"/>
        </w:tabs>
        <w:spacing w:line="230" w:lineRule="exact"/>
        <w:ind w:left="360"/>
        <w:rPr>
          <w:sz w:val="26"/>
          <w:szCs w:val="26"/>
        </w:rPr>
      </w:pPr>
    </w:p>
    <w:p w14:paraId="5E44E296" w14:textId="77777777" w:rsidR="00525888" w:rsidRPr="00EA69EC" w:rsidRDefault="00525888" w:rsidP="00463967">
      <w:pPr>
        <w:pStyle w:val="ListParagraph"/>
        <w:spacing w:after="0" w:line="240" w:lineRule="auto"/>
        <w:jc w:val="both"/>
        <w:textAlignment w:val="baseline"/>
        <w:rPr>
          <w:rFonts w:ascii="Times New Roman" w:eastAsia="Times New Roman" w:hAnsi="Times New Roman"/>
          <w:sz w:val="26"/>
          <w:szCs w:val="26"/>
        </w:rPr>
      </w:pPr>
    </w:p>
    <w:p w14:paraId="13B571C8" w14:textId="77777777" w:rsidR="00463967" w:rsidRPr="00EA69EC" w:rsidRDefault="00463967" w:rsidP="00463967">
      <w:pPr>
        <w:pStyle w:val="ListParagraph"/>
        <w:spacing w:after="0" w:line="240" w:lineRule="auto"/>
        <w:jc w:val="both"/>
        <w:textAlignment w:val="baseline"/>
        <w:rPr>
          <w:rFonts w:ascii="Times New Roman" w:eastAsia="Times New Roman" w:hAnsi="Times New Roman"/>
          <w:sz w:val="26"/>
          <w:szCs w:val="26"/>
        </w:rPr>
      </w:pPr>
    </w:p>
    <w:p w14:paraId="452CF56D" w14:textId="77777777" w:rsidR="008E06F5" w:rsidRPr="00EA69EC" w:rsidRDefault="008E06F5" w:rsidP="008E06F5">
      <w:pPr>
        <w:spacing w:after="0" w:line="240" w:lineRule="auto"/>
        <w:rPr>
          <w:rFonts w:ascii="Times New Roman" w:eastAsia="Times New Roman" w:hAnsi="Times New Roman" w:cs="Times New Roman"/>
          <w:b/>
          <w:sz w:val="26"/>
          <w:szCs w:val="26"/>
          <w:u w:val="single"/>
        </w:rPr>
      </w:pPr>
      <w:r w:rsidRPr="00EA69EC">
        <w:rPr>
          <w:rFonts w:ascii="Times New Roman" w:eastAsia="Times New Roman" w:hAnsi="Times New Roman" w:cs="Times New Roman"/>
          <w:b/>
          <w:sz w:val="26"/>
          <w:szCs w:val="26"/>
          <w:u w:val="single"/>
        </w:rPr>
        <w:t>Auditor intern, grad profesional asistent</w:t>
      </w:r>
    </w:p>
    <w:p w14:paraId="68D02259" w14:textId="77777777" w:rsidR="008E06F5" w:rsidRPr="00EA69EC" w:rsidRDefault="008E06F5" w:rsidP="008E06F5">
      <w:pPr>
        <w:spacing w:after="0" w:line="240" w:lineRule="auto"/>
        <w:rPr>
          <w:rFonts w:ascii="Times New Roman" w:eastAsia="Times New Roman" w:hAnsi="Times New Roman" w:cs="Times New Roman"/>
          <w:b/>
          <w:sz w:val="26"/>
          <w:szCs w:val="26"/>
          <w:u w:val="single"/>
        </w:rPr>
      </w:pPr>
    </w:p>
    <w:p w14:paraId="13C2A2AD" w14:textId="77777777" w:rsidR="008E06F5" w:rsidRPr="00EA69EC" w:rsidRDefault="008E06F5" w:rsidP="008E06F5">
      <w:pPr>
        <w:pStyle w:val="Corptext2"/>
        <w:shd w:val="clear" w:color="auto" w:fill="auto"/>
        <w:tabs>
          <w:tab w:val="left" w:pos="1091"/>
        </w:tabs>
        <w:spacing w:line="230" w:lineRule="exact"/>
        <w:ind w:left="360"/>
        <w:rPr>
          <w:b/>
          <w:bCs/>
          <w:sz w:val="26"/>
          <w:szCs w:val="26"/>
        </w:rPr>
      </w:pPr>
      <w:r w:rsidRPr="00EA69EC">
        <w:rPr>
          <w:b/>
          <w:sz w:val="26"/>
          <w:szCs w:val="26"/>
        </w:rPr>
        <w:t>A</w:t>
      </w:r>
      <w:r w:rsidRPr="00EA69EC">
        <w:rPr>
          <w:b/>
          <w:bCs/>
          <w:sz w:val="26"/>
          <w:szCs w:val="26"/>
        </w:rPr>
        <w:t>uditul public intern:</w:t>
      </w:r>
    </w:p>
    <w:p w14:paraId="2CE7815E" w14:textId="77777777" w:rsidR="008E06F5" w:rsidRPr="00EA69EC" w:rsidRDefault="008E06F5" w:rsidP="008E06F5">
      <w:pPr>
        <w:pStyle w:val="Corptext2"/>
        <w:shd w:val="clear" w:color="auto" w:fill="auto"/>
        <w:tabs>
          <w:tab w:val="left" w:pos="1091"/>
        </w:tabs>
        <w:spacing w:line="230" w:lineRule="exact"/>
        <w:ind w:left="360"/>
        <w:rPr>
          <w:b/>
          <w:bCs/>
          <w:sz w:val="26"/>
          <w:szCs w:val="26"/>
        </w:rPr>
      </w:pPr>
    </w:p>
    <w:p w14:paraId="485AC7AB" w14:textId="77777777" w:rsidR="008E06F5" w:rsidRPr="00EA69EC" w:rsidRDefault="008E06F5" w:rsidP="008E06F5">
      <w:pPr>
        <w:pStyle w:val="ListParagraph"/>
        <w:autoSpaceDE w:val="0"/>
        <w:autoSpaceDN w:val="0"/>
        <w:adjustRightInd w:val="0"/>
        <w:spacing w:after="0" w:line="240" w:lineRule="auto"/>
        <w:jc w:val="both"/>
        <w:rPr>
          <w:rFonts w:ascii="Times New Roman" w:hAnsi="Times New Roman"/>
          <w:sz w:val="26"/>
          <w:szCs w:val="26"/>
        </w:rPr>
      </w:pPr>
    </w:p>
    <w:p w14:paraId="5DAAC0C3" w14:textId="77777777" w:rsidR="008E06F5" w:rsidRPr="00EA69EC" w:rsidRDefault="008E06F5" w:rsidP="008E06F5">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Legea nr. 672/2002 privind auditul public intern, republicată, cu modificările și completările ulterioare;</w:t>
      </w:r>
    </w:p>
    <w:p w14:paraId="7AB1EA47" w14:textId="77777777" w:rsidR="008E06F5" w:rsidRPr="00EA69EC" w:rsidRDefault="008E06F5" w:rsidP="008E06F5">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Normele generale privind exercitarea activităţii de audit public intern, aprobate prin Hotărârea Guvernului nr. 1086/2013;</w:t>
      </w:r>
    </w:p>
    <w:p w14:paraId="1675A626" w14:textId="77777777" w:rsidR="008E06F5" w:rsidRPr="00EA69EC" w:rsidRDefault="008E06F5" w:rsidP="008E06F5">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hAnsi="Times New Roman"/>
          <w:sz w:val="26"/>
          <w:szCs w:val="26"/>
        </w:rPr>
        <w:t>Hotărârea Guvernului nr. 1183/2012 pentru aprobarea Normelor privind sistemul de cooperare pentru asigurarea funcției de audit public intern</w:t>
      </w:r>
      <w:r w:rsidRPr="00EA69EC">
        <w:rPr>
          <w:rFonts w:ascii="Times New Roman" w:eastAsia="Times New Roman" w:hAnsi="Times New Roman"/>
          <w:sz w:val="26"/>
          <w:szCs w:val="26"/>
        </w:rPr>
        <w:t>;</w:t>
      </w:r>
    </w:p>
    <w:p w14:paraId="3A73B920" w14:textId="77777777" w:rsidR="008E06F5" w:rsidRPr="00EA69EC" w:rsidRDefault="008C2335" w:rsidP="008E06F5">
      <w:pPr>
        <w:pStyle w:val="ListParagraph"/>
        <w:numPr>
          <w:ilvl w:val="0"/>
          <w:numId w:val="35"/>
        </w:numPr>
        <w:autoSpaceDE w:val="0"/>
        <w:autoSpaceDN w:val="0"/>
        <w:adjustRightInd w:val="0"/>
        <w:spacing w:after="0" w:line="240" w:lineRule="auto"/>
        <w:jc w:val="both"/>
        <w:rPr>
          <w:rFonts w:ascii="Times New Roman" w:hAnsi="Times New Roman"/>
          <w:sz w:val="26"/>
          <w:szCs w:val="26"/>
        </w:rPr>
      </w:pPr>
      <w:hyperlink r:id="rId9" w:tgtFrame="_blank" w:history="1">
        <w:r w:rsidR="008E06F5" w:rsidRPr="00114982">
          <w:rPr>
            <w:rStyle w:val="Hyperlink"/>
            <w:rFonts w:ascii="Times New Roman" w:hAnsi="Times New Roman"/>
            <w:color w:val="auto"/>
            <w:sz w:val="26"/>
            <w:szCs w:val="26"/>
            <w:u w:val="none"/>
            <w:shd w:val="clear" w:color="auto" w:fill="FFFFFF"/>
          </w:rPr>
          <w:t>Hotărârea Guvernului nr. 1259/2012</w:t>
        </w:r>
      </w:hyperlink>
      <w:r w:rsidR="008E06F5" w:rsidRPr="00EA69EC">
        <w:rPr>
          <w:rStyle w:val="apple-converted-space"/>
          <w:rFonts w:ascii="Times New Roman" w:hAnsi="Times New Roman"/>
          <w:sz w:val="26"/>
          <w:szCs w:val="26"/>
          <w:shd w:val="clear" w:color="auto" w:fill="FFFFFF"/>
        </w:rPr>
        <w:t> </w:t>
      </w:r>
      <w:r w:rsidR="008E06F5" w:rsidRPr="00EA69EC">
        <w:rPr>
          <w:rFonts w:ascii="Times New Roman" w:hAnsi="Times New Roman"/>
          <w:sz w:val="26"/>
          <w:szCs w:val="26"/>
          <w:shd w:val="clear" w:color="auto" w:fill="FFFFFF"/>
        </w:rPr>
        <w:t>pentru aprobarea Normelor privind coordonarea şi desfăşurarea proceselor de atestare naţională şi de pregătire profesională continuă a auditorilor interni din sectorul public şi a persoanelor fizice</w:t>
      </w:r>
      <w:r w:rsidR="008E06F5" w:rsidRPr="00EA69EC">
        <w:rPr>
          <w:rFonts w:ascii="Times New Roman" w:eastAsia="Times New Roman" w:hAnsi="Times New Roman"/>
          <w:sz w:val="26"/>
          <w:szCs w:val="26"/>
        </w:rPr>
        <w:t>;</w:t>
      </w:r>
    </w:p>
    <w:p w14:paraId="0491D8BF" w14:textId="77777777" w:rsidR="008E06F5" w:rsidRPr="00EA69EC" w:rsidRDefault="008E06F5" w:rsidP="008E06F5">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Ordinul ministrului finanţelor publice nr. 252/2004 pentru aprobarea Codului privind conduita etică a auditorului intern.</w:t>
      </w:r>
    </w:p>
    <w:p w14:paraId="6A34BBE0" w14:textId="77777777" w:rsidR="008E06F5" w:rsidRPr="00EA69EC" w:rsidRDefault="008E06F5" w:rsidP="008E06F5">
      <w:pPr>
        <w:pStyle w:val="ListParagraph"/>
        <w:autoSpaceDE w:val="0"/>
        <w:autoSpaceDN w:val="0"/>
        <w:adjustRightInd w:val="0"/>
        <w:spacing w:after="0" w:line="240" w:lineRule="auto"/>
        <w:jc w:val="both"/>
        <w:rPr>
          <w:rFonts w:ascii="Times New Roman" w:hAnsi="Times New Roman"/>
          <w:sz w:val="26"/>
          <w:szCs w:val="26"/>
        </w:rPr>
      </w:pPr>
    </w:p>
    <w:p w14:paraId="04186BD3" w14:textId="77777777" w:rsidR="008E06F5" w:rsidRPr="00EA69EC" w:rsidRDefault="008E06F5" w:rsidP="008E06F5">
      <w:pPr>
        <w:pStyle w:val="Corptext2"/>
        <w:shd w:val="clear" w:color="auto" w:fill="auto"/>
        <w:tabs>
          <w:tab w:val="left" w:pos="1091"/>
        </w:tabs>
        <w:spacing w:line="230" w:lineRule="exact"/>
        <w:ind w:left="360"/>
        <w:rPr>
          <w:b/>
          <w:bCs/>
          <w:sz w:val="26"/>
          <w:szCs w:val="26"/>
        </w:rPr>
      </w:pPr>
      <w:r w:rsidRPr="00EA69EC">
        <w:rPr>
          <w:b/>
          <w:bCs/>
          <w:sz w:val="26"/>
          <w:szCs w:val="26"/>
        </w:rPr>
        <w:t>Domeniul administrației publice locale și domeniul financiar-contabil:</w:t>
      </w:r>
    </w:p>
    <w:p w14:paraId="37ED4343" w14:textId="77777777" w:rsidR="008E06F5" w:rsidRPr="00EA69EC" w:rsidRDefault="008E06F5" w:rsidP="008E06F5">
      <w:pPr>
        <w:pStyle w:val="Corptext2"/>
        <w:shd w:val="clear" w:color="auto" w:fill="auto"/>
        <w:tabs>
          <w:tab w:val="left" w:pos="1091"/>
        </w:tabs>
        <w:spacing w:line="230" w:lineRule="exact"/>
        <w:ind w:left="360"/>
        <w:rPr>
          <w:b/>
          <w:bCs/>
          <w:sz w:val="26"/>
          <w:szCs w:val="26"/>
        </w:rPr>
      </w:pPr>
    </w:p>
    <w:p w14:paraId="243A315E" w14:textId="012490B4" w:rsidR="008E06F5" w:rsidRDefault="00BB1CB6"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Pr>
          <w:rFonts w:ascii="Times New Roman" w:hAnsi="Times New Roman"/>
          <w:sz w:val="26"/>
          <w:szCs w:val="26"/>
        </w:rPr>
        <w:t>OUG nr.57</w:t>
      </w:r>
      <w:r w:rsidR="00B91CD7">
        <w:rPr>
          <w:rFonts w:ascii="Times New Roman" w:hAnsi="Times New Roman"/>
          <w:sz w:val="26"/>
          <w:szCs w:val="26"/>
        </w:rPr>
        <w:t>/2019</w:t>
      </w:r>
      <w:r>
        <w:rPr>
          <w:rFonts w:ascii="Times New Roman" w:hAnsi="Times New Roman"/>
          <w:sz w:val="26"/>
          <w:szCs w:val="26"/>
        </w:rPr>
        <w:t xml:space="preserve"> privind Codul Administrativ</w:t>
      </w:r>
      <w:r w:rsidR="008E06F5" w:rsidRPr="00EA69EC">
        <w:rPr>
          <w:rFonts w:ascii="Times New Roman" w:eastAsia="Times New Roman" w:hAnsi="Times New Roman"/>
          <w:sz w:val="26"/>
          <w:szCs w:val="26"/>
        </w:rPr>
        <w:t>;</w:t>
      </w:r>
    </w:p>
    <w:p w14:paraId="4119D366" w14:textId="2A5197D6" w:rsidR="00BB1CB6" w:rsidRPr="00BB1CB6" w:rsidRDefault="00BB1CB6" w:rsidP="00BB1CB6">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sz w:val="26"/>
          <w:szCs w:val="26"/>
        </w:rPr>
        <w:t>Legea nr. 215/2001 a administrației publice locale, republicată, cu modificările și completările ulterioare</w:t>
      </w:r>
      <w:r w:rsidRPr="00EA69EC">
        <w:rPr>
          <w:rFonts w:ascii="Times New Roman" w:eastAsia="Times New Roman" w:hAnsi="Times New Roman"/>
          <w:sz w:val="26"/>
          <w:szCs w:val="26"/>
        </w:rPr>
        <w:t>;</w:t>
      </w:r>
    </w:p>
    <w:p w14:paraId="67849653"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sz w:val="26"/>
          <w:szCs w:val="26"/>
        </w:rPr>
        <w:t>Legea nr. 273/2006 privind finanțele publice locale, cu modificările și completările ulterioare</w:t>
      </w:r>
      <w:r w:rsidRPr="00EA69EC">
        <w:rPr>
          <w:rFonts w:ascii="Times New Roman" w:eastAsia="Times New Roman" w:hAnsi="Times New Roman"/>
          <w:sz w:val="26"/>
          <w:szCs w:val="26"/>
        </w:rPr>
        <w:t>;</w:t>
      </w:r>
    </w:p>
    <w:p w14:paraId="6487CA50" w14:textId="4B85DE27" w:rsidR="008E06F5"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500/2002 privind finanţele publice, cu modificările şi completările ulterioare;</w:t>
      </w:r>
    </w:p>
    <w:p w14:paraId="69A861AC" w14:textId="7202D37F" w:rsidR="00930F40" w:rsidRPr="00EA69EC" w:rsidRDefault="00930F40"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Legea nr.153/2017 privind salarizarea personalului platit din fonduri publice;</w:t>
      </w:r>
    </w:p>
    <w:p w14:paraId="486948F0"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82/1991 – legea contabilităţii, republicată, cu modificările şi completările ulterioare;</w:t>
      </w:r>
    </w:p>
    <w:p w14:paraId="0A1FEBEB"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 xml:space="preserve">Ordinul ministrului finanţelor publice nr. 1792/2002 pentru aprobarea Normelor metodologice privind angajarea, lichidarea, ordonanţarea şi plata cheltuielilor </w:t>
      </w:r>
      <w:r w:rsidRPr="00EA69EC">
        <w:rPr>
          <w:rFonts w:ascii="Times New Roman" w:eastAsia="Times New Roman" w:hAnsi="Times New Roman"/>
          <w:sz w:val="26"/>
          <w:szCs w:val="26"/>
        </w:rPr>
        <w:lastRenderedPageBreak/>
        <w:t>instituţiilor publice, precum şi organizarea, evidenţa şi raportarea angajamentelor bugetare şi legale, cu modificările şi completările ulterioare;</w:t>
      </w:r>
    </w:p>
    <w:p w14:paraId="05AA49DA"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1917/2005 pentru aprobarea Normelor metodologice privind organizarea şi conducerea contabilităţii instituţiilor publice, Planul de conturi pentru instituţiile publice şi instrucţiunile de aplicare a acestuia, cu modificările şi completările ulterioare;</w:t>
      </w:r>
    </w:p>
    <w:p w14:paraId="70DFDB80"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2861/2009 pentru aprobarea Normelor privind organizarea şi efectuarea inventarierii elementelor de natura activelor, datoriilor şi capitalurilor proprii;</w:t>
      </w:r>
    </w:p>
    <w:p w14:paraId="56F4BD40"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2634/2015 privind documentele financiar-contabile.</w:t>
      </w:r>
    </w:p>
    <w:p w14:paraId="060D34EB" w14:textId="77777777" w:rsidR="008E06F5" w:rsidRPr="00EA69EC" w:rsidRDefault="008E06F5" w:rsidP="008E06F5">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bCs/>
          <w:sz w:val="26"/>
          <w:szCs w:val="26"/>
        </w:rPr>
        <w:t>Statutul Asociaţiei Comunelor din România</w:t>
      </w:r>
    </w:p>
    <w:p w14:paraId="43B3C7BB" w14:textId="77777777" w:rsidR="008E06F5" w:rsidRPr="00EA69EC" w:rsidRDefault="008E06F5" w:rsidP="008E06F5">
      <w:pPr>
        <w:spacing w:after="0" w:line="240" w:lineRule="auto"/>
        <w:jc w:val="both"/>
        <w:textAlignment w:val="baseline"/>
        <w:rPr>
          <w:rFonts w:ascii="Times New Roman" w:eastAsia="Times New Roman" w:hAnsi="Times New Roman" w:cs="Times New Roman"/>
          <w:sz w:val="26"/>
          <w:szCs w:val="26"/>
        </w:rPr>
      </w:pPr>
    </w:p>
    <w:p w14:paraId="630218CA" w14:textId="77777777" w:rsidR="008E06F5" w:rsidRPr="00EA69EC" w:rsidRDefault="008E06F5" w:rsidP="008E06F5">
      <w:pPr>
        <w:pStyle w:val="ListParagraph"/>
        <w:spacing w:after="0" w:line="240" w:lineRule="auto"/>
        <w:ind w:left="1021"/>
        <w:jc w:val="both"/>
        <w:rPr>
          <w:rFonts w:ascii="Times New Roman" w:eastAsia="Times New Roman" w:hAnsi="Times New Roman"/>
          <w:sz w:val="26"/>
          <w:szCs w:val="26"/>
        </w:rPr>
      </w:pPr>
      <w:r w:rsidRPr="00EA69EC">
        <w:rPr>
          <w:rFonts w:ascii="Times New Roman" w:eastAsia="Times New Roman" w:hAnsi="Times New Roman"/>
          <w:b/>
          <w:bCs/>
          <w:sz w:val="26"/>
          <w:szCs w:val="26"/>
        </w:rPr>
        <w:t>Achiziţii publice şi valorificarea bunurilor:</w:t>
      </w:r>
    </w:p>
    <w:p w14:paraId="627DDEA3" w14:textId="77777777" w:rsidR="008E06F5" w:rsidRPr="00EA69EC" w:rsidRDefault="008E06F5" w:rsidP="008E06F5">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98/2016 privind achiziţiile publice;</w:t>
      </w:r>
    </w:p>
    <w:p w14:paraId="11D30A94" w14:textId="77777777" w:rsidR="008E06F5" w:rsidRPr="00EA69EC" w:rsidRDefault="008E06F5" w:rsidP="008E06F5">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684990CD" w14:textId="77777777" w:rsidR="008E06F5" w:rsidRPr="00EA69EC" w:rsidRDefault="008E06F5" w:rsidP="008E06F5">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Hotărârea Guvernului nr. 395/2016 pentru aprobarea Normelor metodologice de aplicare a prevederilor referitoare la atribuirea contractului de achiziţie publică/acordului-cadru din Legea nr. 98/2016 privind achiziţiile publice.</w:t>
      </w:r>
    </w:p>
    <w:p w14:paraId="72E728E4" w14:textId="791A5543" w:rsidR="003E54E0" w:rsidRDefault="003E54E0" w:rsidP="00727367">
      <w:pPr>
        <w:pStyle w:val="Corptext2"/>
        <w:shd w:val="clear" w:color="auto" w:fill="auto"/>
        <w:rPr>
          <w:rStyle w:val="Hyperlink"/>
          <w:color w:val="auto"/>
          <w:sz w:val="26"/>
          <w:szCs w:val="26"/>
          <w:lang w:val="en-US"/>
        </w:rPr>
      </w:pPr>
    </w:p>
    <w:p w14:paraId="00F0F4B4" w14:textId="77777777" w:rsidR="003F5ACD" w:rsidRPr="00DA37AE" w:rsidRDefault="003F5ACD" w:rsidP="003F5ACD">
      <w:pPr>
        <w:pStyle w:val="DefaultText"/>
        <w:tabs>
          <w:tab w:val="left" w:pos="993"/>
        </w:tabs>
        <w:ind w:left="567"/>
        <w:jc w:val="both"/>
        <w:rPr>
          <w:b/>
          <w:bCs/>
          <w:sz w:val="26"/>
          <w:szCs w:val="26"/>
          <w:u w:val="single"/>
        </w:rPr>
      </w:pPr>
      <w:r w:rsidRPr="00DA37AE">
        <w:rPr>
          <w:b/>
          <w:bCs/>
          <w:sz w:val="26"/>
          <w:szCs w:val="26"/>
          <w:u w:val="single"/>
        </w:rPr>
        <w:t>Auditor intern, grad profesional principal :</w:t>
      </w:r>
    </w:p>
    <w:p w14:paraId="644FFD35" w14:textId="77777777" w:rsidR="008F061D" w:rsidRPr="00EA69EC" w:rsidRDefault="008F061D" w:rsidP="00A9788B">
      <w:pPr>
        <w:pStyle w:val="Corptext2"/>
        <w:shd w:val="clear" w:color="auto" w:fill="auto"/>
        <w:tabs>
          <w:tab w:val="left" w:pos="1091"/>
        </w:tabs>
        <w:spacing w:line="230" w:lineRule="exact"/>
        <w:rPr>
          <w:b/>
          <w:bCs/>
          <w:sz w:val="26"/>
          <w:szCs w:val="26"/>
        </w:rPr>
      </w:pPr>
    </w:p>
    <w:p w14:paraId="213792E5" w14:textId="77777777" w:rsidR="008F061D" w:rsidRPr="00EA69EC" w:rsidRDefault="008F061D" w:rsidP="008F061D">
      <w:pPr>
        <w:pStyle w:val="DefaultText"/>
        <w:tabs>
          <w:tab w:val="left" w:pos="993"/>
        </w:tabs>
        <w:ind w:left="567"/>
        <w:jc w:val="both"/>
        <w:rPr>
          <w:sz w:val="26"/>
          <w:szCs w:val="26"/>
          <w:u w:val="single"/>
        </w:rPr>
      </w:pPr>
    </w:p>
    <w:p w14:paraId="6C0B31CE" w14:textId="77777777" w:rsidR="008F061D" w:rsidRPr="00EA69EC" w:rsidRDefault="008F061D" w:rsidP="008F061D">
      <w:pPr>
        <w:pStyle w:val="Corptext2"/>
        <w:shd w:val="clear" w:color="auto" w:fill="auto"/>
        <w:tabs>
          <w:tab w:val="left" w:pos="1091"/>
        </w:tabs>
        <w:spacing w:line="230" w:lineRule="exact"/>
        <w:ind w:left="360"/>
        <w:rPr>
          <w:b/>
          <w:bCs/>
          <w:sz w:val="26"/>
          <w:szCs w:val="26"/>
        </w:rPr>
      </w:pPr>
      <w:r w:rsidRPr="00EA69EC">
        <w:rPr>
          <w:b/>
          <w:sz w:val="26"/>
          <w:szCs w:val="26"/>
        </w:rPr>
        <w:t>A</w:t>
      </w:r>
      <w:r w:rsidRPr="00EA69EC">
        <w:rPr>
          <w:b/>
          <w:bCs/>
          <w:sz w:val="26"/>
          <w:szCs w:val="26"/>
        </w:rPr>
        <w:t>uditul public intern:</w:t>
      </w:r>
    </w:p>
    <w:p w14:paraId="0482AB25" w14:textId="77777777" w:rsidR="008F061D" w:rsidRPr="00EA69EC" w:rsidRDefault="008F061D" w:rsidP="008F061D">
      <w:pPr>
        <w:pStyle w:val="Corptext2"/>
        <w:shd w:val="clear" w:color="auto" w:fill="auto"/>
        <w:tabs>
          <w:tab w:val="left" w:pos="1091"/>
        </w:tabs>
        <w:spacing w:line="230" w:lineRule="exact"/>
        <w:ind w:left="360"/>
        <w:rPr>
          <w:b/>
          <w:bCs/>
          <w:sz w:val="26"/>
          <w:szCs w:val="26"/>
        </w:rPr>
      </w:pPr>
    </w:p>
    <w:p w14:paraId="23EC4EEF" w14:textId="77777777" w:rsidR="008F061D" w:rsidRPr="007A4791" w:rsidRDefault="008F061D" w:rsidP="008F061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hAnsi="Times New Roman"/>
          <w:sz w:val="26"/>
          <w:szCs w:val="26"/>
        </w:rPr>
        <w:t xml:space="preserve"> </w:t>
      </w:r>
      <w:r w:rsidRPr="007A4791">
        <w:rPr>
          <w:rFonts w:ascii="Times New Roman" w:hAnsi="Times New Roman"/>
          <w:sz w:val="26"/>
          <w:szCs w:val="26"/>
        </w:rPr>
        <w:t xml:space="preserve">Ministerul Finanțelor Publice (MFP), </w:t>
      </w:r>
      <w:r w:rsidRPr="007A4791">
        <w:rPr>
          <w:rFonts w:ascii="Times New Roman" w:hAnsi="Times New Roman"/>
          <w:i/>
          <w:iCs/>
          <w:sz w:val="26"/>
          <w:szCs w:val="26"/>
        </w:rPr>
        <w:t>Ghiduri practice pentru audit public intern</w:t>
      </w:r>
      <w:r>
        <w:rPr>
          <w:rFonts w:ascii="Times New Roman" w:eastAsia="Times New Roman" w:hAnsi="Times New Roman"/>
          <w:sz w:val="26"/>
          <w:szCs w:val="26"/>
        </w:rPr>
        <w:t>:</w:t>
      </w:r>
    </w:p>
    <w:p w14:paraId="3B9CEBE9" w14:textId="77777777" w:rsidR="008F061D" w:rsidRPr="00A43F36" w:rsidRDefault="008F061D" w:rsidP="008F061D">
      <w:pPr>
        <w:pStyle w:val="ListParagraph"/>
        <w:numPr>
          <w:ilvl w:val="1"/>
          <w:numId w:val="35"/>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G</w:t>
      </w:r>
      <w:r w:rsidRPr="00A43F36">
        <w:rPr>
          <w:rFonts w:ascii="Times New Roman" w:hAnsi="Times New Roman"/>
          <w:sz w:val="26"/>
          <w:szCs w:val="26"/>
        </w:rPr>
        <w:t>hid general privind metodologia specifică de derulare a misiunilor de consiliere formalizate</w:t>
      </w:r>
    </w:p>
    <w:p w14:paraId="0E130F42" w14:textId="77777777" w:rsidR="008F061D" w:rsidRPr="00A43F36" w:rsidRDefault="008F061D" w:rsidP="008F061D">
      <w:pPr>
        <w:pStyle w:val="ListParagraph"/>
        <w:numPr>
          <w:ilvl w:val="1"/>
          <w:numId w:val="35"/>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G</w:t>
      </w:r>
      <w:r w:rsidRPr="00A43F36">
        <w:rPr>
          <w:rFonts w:ascii="Times New Roman" w:hAnsi="Times New Roman"/>
          <w:sz w:val="26"/>
          <w:szCs w:val="26"/>
        </w:rPr>
        <w:t>hid general privind metodologia specifică de derulare a misiunilor de evaluare a activităţii de audit public intern</w:t>
      </w:r>
    </w:p>
    <w:p w14:paraId="0C3D00A4" w14:textId="77777777" w:rsidR="008F061D" w:rsidRPr="00A43F36" w:rsidRDefault="008F061D" w:rsidP="008F061D">
      <w:pPr>
        <w:pStyle w:val="ListParagraph"/>
        <w:numPr>
          <w:ilvl w:val="1"/>
          <w:numId w:val="35"/>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G</w:t>
      </w:r>
      <w:r w:rsidRPr="00A43F36">
        <w:rPr>
          <w:rFonts w:ascii="Times New Roman" w:hAnsi="Times New Roman"/>
          <w:sz w:val="26"/>
          <w:szCs w:val="26"/>
        </w:rPr>
        <w:t>hid general privind metodologia specifică de derulare a misiunilor de audit public intern al performanţei</w:t>
      </w:r>
    </w:p>
    <w:p w14:paraId="1B4E46C2" w14:textId="6043C71A" w:rsidR="008F061D" w:rsidRPr="008F061D" w:rsidRDefault="008F061D" w:rsidP="008F061D">
      <w:pPr>
        <w:pStyle w:val="ListParagraph"/>
        <w:numPr>
          <w:ilvl w:val="1"/>
          <w:numId w:val="35"/>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G</w:t>
      </w:r>
      <w:r w:rsidRPr="00A43F36">
        <w:rPr>
          <w:rFonts w:ascii="Times New Roman" w:hAnsi="Times New Roman"/>
          <w:sz w:val="26"/>
          <w:szCs w:val="26"/>
        </w:rPr>
        <w:t xml:space="preserve">hid general privind metodologia specifică de derulare a misiunilor de audit public intern de regularitate/conformitate </w:t>
      </w:r>
    </w:p>
    <w:p w14:paraId="323D3155" w14:textId="62CF660A" w:rsidR="008F061D" w:rsidRPr="008F061D" w:rsidRDefault="008F061D" w:rsidP="008F061D">
      <w:pPr>
        <w:pStyle w:val="ListParagraph"/>
        <w:numPr>
          <w:ilvl w:val="1"/>
          <w:numId w:val="35"/>
        </w:numPr>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G</w:t>
      </w:r>
      <w:r w:rsidRPr="008F061D">
        <w:rPr>
          <w:rFonts w:ascii="Times New Roman" w:hAnsi="Times New Roman"/>
          <w:sz w:val="26"/>
          <w:szCs w:val="26"/>
        </w:rPr>
        <w:t>hid general privind metodologia specifică de derulare a misiunilor de audit public intern de sistem</w:t>
      </w:r>
    </w:p>
    <w:p w14:paraId="24FD3647" w14:textId="77777777" w:rsidR="008F061D" w:rsidRPr="000D7072" w:rsidRDefault="008F061D" w:rsidP="008F061D">
      <w:pPr>
        <w:autoSpaceDE w:val="0"/>
        <w:autoSpaceDN w:val="0"/>
        <w:adjustRightInd w:val="0"/>
        <w:spacing w:after="0" w:line="240" w:lineRule="auto"/>
        <w:jc w:val="both"/>
        <w:rPr>
          <w:rFonts w:ascii="Times New Roman" w:hAnsi="Times New Roman"/>
          <w:sz w:val="26"/>
          <w:szCs w:val="26"/>
        </w:rPr>
      </w:pPr>
    </w:p>
    <w:p w14:paraId="2118054E" w14:textId="1C129381" w:rsidR="008F061D" w:rsidRPr="00EA69EC" w:rsidRDefault="008F061D" w:rsidP="008F061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hAnsi="Times New Roman"/>
          <w:sz w:val="26"/>
          <w:szCs w:val="26"/>
        </w:rPr>
        <w:t xml:space="preserve">Ministerul Finanțelor Publice (MFP), </w:t>
      </w:r>
      <w:r w:rsidRPr="00EA69EC">
        <w:rPr>
          <w:rFonts w:ascii="Times New Roman" w:hAnsi="Times New Roman"/>
          <w:i/>
          <w:sz w:val="26"/>
          <w:szCs w:val="26"/>
        </w:rPr>
        <w:t xml:space="preserve"> Îndrumar privind Evaluarea controlului intern în scopul realizării misiunilor de audit public intern</w:t>
      </w:r>
      <w:r w:rsidRPr="00EA69EC">
        <w:rPr>
          <w:rFonts w:ascii="Times New Roman" w:hAnsi="Times New Roman"/>
          <w:sz w:val="26"/>
          <w:szCs w:val="26"/>
        </w:rPr>
        <w:t>;</w:t>
      </w:r>
    </w:p>
    <w:p w14:paraId="31904E10" w14:textId="551102D8" w:rsidR="008F061D" w:rsidRPr="00EA69EC" w:rsidRDefault="008F061D" w:rsidP="008F061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hAnsi="Times New Roman"/>
          <w:sz w:val="26"/>
          <w:szCs w:val="26"/>
        </w:rPr>
        <w:t xml:space="preserve">Ministerul Finanțelor Publice (MFP), </w:t>
      </w:r>
      <w:r w:rsidRPr="00EA69EC">
        <w:rPr>
          <w:rFonts w:ascii="Times New Roman" w:hAnsi="Times New Roman"/>
          <w:i/>
          <w:sz w:val="26"/>
          <w:szCs w:val="26"/>
        </w:rPr>
        <w:t xml:space="preserve">Îndrumar </w:t>
      </w:r>
      <w:r w:rsidR="006D41C5" w:rsidRPr="00EA69EC">
        <w:rPr>
          <w:rFonts w:ascii="Times New Roman" w:hAnsi="Times New Roman"/>
          <w:i/>
          <w:sz w:val="26"/>
          <w:szCs w:val="26"/>
        </w:rPr>
        <w:t>privind</w:t>
      </w:r>
      <w:r w:rsidRPr="00EA69EC">
        <w:rPr>
          <w:rFonts w:ascii="Times New Roman" w:hAnsi="Times New Roman"/>
          <w:i/>
          <w:sz w:val="26"/>
          <w:szCs w:val="26"/>
        </w:rPr>
        <w:t xml:space="preserve"> Evaluarea riscurilor în pregătirea și realizarea misiunilor de audit intern</w:t>
      </w:r>
      <w:r w:rsidRPr="00EA69EC">
        <w:rPr>
          <w:rFonts w:ascii="Times New Roman" w:eastAsia="Times New Roman" w:hAnsi="Times New Roman"/>
          <w:sz w:val="26"/>
          <w:szCs w:val="26"/>
        </w:rPr>
        <w:t>;</w:t>
      </w:r>
    </w:p>
    <w:p w14:paraId="080F95A8" w14:textId="602AA2C3" w:rsidR="008F061D" w:rsidRPr="005C1A14" w:rsidRDefault="008F061D" w:rsidP="008F061D">
      <w:pPr>
        <w:pStyle w:val="ListParagraph"/>
        <w:numPr>
          <w:ilvl w:val="0"/>
          <w:numId w:val="35"/>
        </w:numPr>
        <w:autoSpaceDE w:val="0"/>
        <w:autoSpaceDN w:val="0"/>
        <w:adjustRightInd w:val="0"/>
        <w:spacing w:after="0" w:line="240" w:lineRule="auto"/>
        <w:jc w:val="both"/>
        <w:rPr>
          <w:rFonts w:ascii="Times New Roman" w:hAnsi="Times New Roman"/>
          <w:i/>
          <w:iCs/>
          <w:sz w:val="26"/>
          <w:szCs w:val="26"/>
        </w:rPr>
      </w:pPr>
      <w:r w:rsidRPr="001444AA">
        <w:rPr>
          <w:rFonts w:ascii="Times New Roman" w:hAnsi="Times New Roman"/>
          <w:sz w:val="26"/>
          <w:szCs w:val="26"/>
        </w:rPr>
        <w:lastRenderedPageBreak/>
        <w:t>Ministerul Finanțelor Publice (MFP),</w:t>
      </w:r>
      <w:r w:rsidR="00A9788B">
        <w:rPr>
          <w:rFonts w:ascii="Times New Roman" w:hAnsi="Times New Roman"/>
          <w:sz w:val="26"/>
          <w:szCs w:val="26"/>
        </w:rPr>
        <w:t xml:space="preserve"> </w:t>
      </w:r>
      <w:r w:rsidRPr="001444AA">
        <w:rPr>
          <w:rFonts w:ascii="Times New Roman" w:hAnsi="Times New Roman"/>
          <w:sz w:val="26"/>
          <w:szCs w:val="26"/>
        </w:rPr>
        <w:t xml:space="preserve"> </w:t>
      </w:r>
      <w:r w:rsidRPr="00EA69EC">
        <w:rPr>
          <w:rFonts w:ascii="Times New Roman" w:hAnsi="Times New Roman"/>
          <w:i/>
          <w:sz w:val="26"/>
          <w:szCs w:val="26"/>
        </w:rPr>
        <w:t xml:space="preserve">Îndrumar privind </w:t>
      </w:r>
      <w:r w:rsidRPr="005C1A14">
        <w:rPr>
          <w:rFonts w:ascii="Times New Roman" w:hAnsi="Times New Roman"/>
          <w:i/>
          <w:iCs/>
          <w:sz w:val="26"/>
          <w:szCs w:val="26"/>
        </w:rPr>
        <w:t>programul de asigurare şi îmbunătăţire a calităţii activităţii de audit public intern</w:t>
      </w:r>
    </w:p>
    <w:p w14:paraId="31664483" w14:textId="0D13CAC2" w:rsidR="008F061D" w:rsidRPr="00A9788B" w:rsidRDefault="008F061D" w:rsidP="000D7072">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1444AA">
        <w:rPr>
          <w:rFonts w:ascii="Times New Roman" w:hAnsi="Times New Roman"/>
          <w:sz w:val="26"/>
          <w:szCs w:val="26"/>
        </w:rPr>
        <w:t>Ministerul Finanțelor Publice (MFP),</w:t>
      </w:r>
      <w:r w:rsidRPr="001444AA">
        <w:rPr>
          <w:rFonts w:ascii="Times New Roman" w:hAnsi="Times New Roman"/>
          <w:i/>
          <w:sz w:val="26"/>
          <w:szCs w:val="26"/>
        </w:rPr>
        <w:t xml:space="preserve"> Îndrumar privind modul de realizare a planificării anuale și multianuale la nivelul entităților publice locale/structurilor asociative care au organizată funcția de audit public intern în sistem de cooperare</w:t>
      </w:r>
      <w:r w:rsidRPr="001444AA">
        <w:rPr>
          <w:rFonts w:ascii="Times New Roman" w:hAnsi="Times New Roman"/>
          <w:sz w:val="26"/>
          <w:szCs w:val="26"/>
        </w:rPr>
        <w:t>;</w:t>
      </w:r>
    </w:p>
    <w:p w14:paraId="48F6B817" w14:textId="77777777" w:rsidR="003F5ACD" w:rsidRPr="00EA69EC" w:rsidRDefault="003F5ACD" w:rsidP="003F5AC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Legea nr. 672/2002 privind auditul public intern, republicată, cu modificările și completările ulterioare;</w:t>
      </w:r>
    </w:p>
    <w:p w14:paraId="3C012CBD" w14:textId="77777777" w:rsidR="003F5ACD" w:rsidRPr="00EA69EC" w:rsidRDefault="003F5ACD" w:rsidP="003F5AC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Normele generale privind exercitarea activităţii de audit public intern, aprobate prin Hotărârea Guvernului nr. 1086/2013;</w:t>
      </w:r>
    </w:p>
    <w:p w14:paraId="141E1519" w14:textId="77777777" w:rsidR="003F5ACD" w:rsidRPr="00EA69EC" w:rsidRDefault="003F5ACD" w:rsidP="003F5AC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hAnsi="Times New Roman"/>
          <w:sz w:val="26"/>
          <w:szCs w:val="26"/>
        </w:rPr>
        <w:t>Hotărârea Guvernului nr. 1183/2012 pentru aprobarea Normelor privind sistemul de cooperare pentru asigurarea funcției de audit public intern</w:t>
      </w:r>
      <w:r w:rsidRPr="00EA69EC">
        <w:rPr>
          <w:rFonts w:ascii="Times New Roman" w:eastAsia="Times New Roman" w:hAnsi="Times New Roman"/>
          <w:sz w:val="26"/>
          <w:szCs w:val="26"/>
        </w:rPr>
        <w:t>;</w:t>
      </w:r>
    </w:p>
    <w:p w14:paraId="611C09AA" w14:textId="77777777" w:rsidR="003F5ACD" w:rsidRPr="00EA69EC" w:rsidRDefault="008C2335" w:rsidP="003F5ACD">
      <w:pPr>
        <w:pStyle w:val="ListParagraph"/>
        <w:numPr>
          <w:ilvl w:val="0"/>
          <w:numId w:val="35"/>
        </w:numPr>
        <w:autoSpaceDE w:val="0"/>
        <w:autoSpaceDN w:val="0"/>
        <w:adjustRightInd w:val="0"/>
        <w:spacing w:after="0" w:line="240" w:lineRule="auto"/>
        <w:jc w:val="both"/>
        <w:rPr>
          <w:rFonts w:ascii="Times New Roman" w:hAnsi="Times New Roman"/>
          <w:sz w:val="26"/>
          <w:szCs w:val="26"/>
        </w:rPr>
      </w:pPr>
      <w:hyperlink r:id="rId10" w:tgtFrame="_blank" w:history="1">
        <w:r w:rsidR="003F5ACD" w:rsidRPr="00114982">
          <w:rPr>
            <w:rStyle w:val="Hyperlink"/>
            <w:rFonts w:ascii="Times New Roman" w:hAnsi="Times New Roman"/>
            <w:color w:val="auto"/>
            <w:sz w:val="26"/>
            <w:szCs w:val="26"/>
            <w:u w:val="none"/>
            <w:shd w:val="clear" w:color="auto" w:fill="FFFFFF"/>
          </w:rPr>
          <w:t>Hotărârea Guvernului nr. 1259/2012</w:t>
        </w:r>
      </w:hyperlink>
      <w:r w:rsidR="003F5ACD" w:rsidRPr="00EA69EC">
        <w:rPr>
          <w:rStyle w:val="apple-converted-space"/>
          <w:rFonts w:ascii="Times New Roman" w:hAnsi="Times New Roman"/>
          <w:sz w:val="26"/>
          <w:szCs w:val="26"/>
          <w:shd w:val="clear" w:color="auto" w:fill="FFFFFF"/>
        </w:rPr>
        <w:t> </w:t>
      </w:r>
      <w:r w:rsidR="003F5ACD" w:rsidRPr="00EA69EC">
        <w:rPr>
          <w:rFonts w:ascii="Times New Roman" w:hAnsi="Times New Roman"/>
          <w:sz w:val="26"/>
          <w:szCs w:val="26"/>
          <w:shd w:val="clear" w:color="auto" w:fill="FFFFFF"/>
        </w:rPr>
        <w:t>pentru aprobarea Normelor privind coordonarea şi desfăşurarea proceselor de atestare naţională şi de pregătire profesională continuă a auditorilor interni din sectorul public şi a persoanelor fizice</w:t>
      </w:r>
      <w:r w:rsidR="003F5ACD" w:rsidRPr="00EA69EC">
        <w:rPr>
          <w:rFonts w:ascii="Times New Roman" w:eastAsia="Times New Roman" w:hAnsi="Times New Roman"/>
          <w:sz w:val="26"/>
          <w:szCs w:val="26"/>
        </w:rPr>
        <w:t>;</w:t>
      </w:r>
    </w:p>
    <w:p w14:paraId="0BABB7B2" w14:textId="77777777" w:rsidR="003F5ACD" w:rsidRPr="00EA69EC" w:rsidRDefault="003F5ACD" w:rsidP="003F5ACD">
      <w:pPr>
        <w:pStyle w:val="ListParagraph"/>
        <w:numPr>
          <w:ilvl w:val="0"/>
          <w:numId w:val="35"/>
        </w:numPr>
        <w:autoSpaceDE w:val="0"/>
        <w:autoSpaceDN w:val="0"/>
        <w:adjustRightInd w:val="0"/>
        <w:spacing w:after="0" w:line="240" w:lineRule="auto"/>
        <w:jc w:val="both"/>
        <w:rPr>
          <w:rFonts w:ascii="Times New Roman" w:hAnsi="Times New Roman"/>
          <w:sz w:val="26"/>
          <w:szCs w:val="26"/>
        </w:rPr>
      </w:pPr>
      <w:r w:rsidRPr="00EA69EC">
        <w:rPr>
          <w:rFonts w:ascii="Times New Roman" w:eastAsia="Times New Roman" w:hAnsi="Times New Roman"/>
          <w:sz w:val="26"/>
          <w:szCs w:val="26"/>
        </w:rPr>
        <w:t>Ordinul ministrului finanţelor publice nr. 252/2004 pentru aprobarea Codului privind conduita etică a auditorului intern.</w:t>
      </w:r>
    </w:p>
    <w:p w14:paraId="55B2E195" w14:textId="77777777" w:rsidR="003F5ACD" w:rsidRPr="00EA69EC" w:rsidRDefault="003F5ACD" w:rsidP="003F5ACD">
      <w:pPr>
        <w:pStyle w:val="ListParagraph"/>
        <w:autoSpaceDE w:val="0"/>
        <w:autoSpaceDN w:val="0"/>
        <w:adjustRightInd w:val="0"/>
        <w:spacing w:after="0" w:line="240" w:lineRule="auto"/>
        <w:jc w:val="both"/>
        <w:rPr>
          <w:rFonts w:ascii="Times New Roman" w:hAnsi="Times New Roman"/>
          <w:sz w:val="26"/>
          <w:szCs w:val="26"/>
        </w:rPr>
      </w:pPr>
    </w:p>
    <w:p w14:paraId="4A84FAA1" w14:textId="77777777" w:rsidR="003F5ACD" w:rsidRPr="00EA69EC" w:rsidRDefault="003F5ACD" w:rsidP="003F5ACD">
      <w:pPr>
        <w:pStyle w:val="Corptext2"/>
        <w:shd w:val="clear" w:color="auto" w:fill="auto"/>
        <w:tabs>
          <w:tab w:val="left" w:pos="1091"/>
        </w:tabs>
        <w:spacing w:line="230" w:lineRule="exact"/>
        <w:ind w:left="360"/>
        <w:rPr>
          <w:b/>
          <w:bCs/>
          <w:sz w:val="26"/>
          <w:szCs w:val="26"/>
        </w:rPr>
      </w:pPr>
      <w:r w:rsidRPr="00EA69EC">
        <w:rPr>
          <w:b/>
          <w:bCs/>
          <w:sz w:val="26"/>
          <w:szCs w:val="26"/>
        </w:rPr>
        <w:t>Domeniul administrației publice locale și domeniul financiar-contabil:</w:t>
      </w:r>
    </w:p>
    <w:p w14:paraId="6A8FC2BC" w14:textId="77777777" w:rsidR="003F5ACD" w:rsidRPr="00EA69EC" w:rsidRDefault="003F5ACD" w:rsidP="003F5ACD">
      <w:pPr>
        <w:pStyle w:val="Corptext2"/>
        <w:shd w:val="clear" w:color="auto" w:fill="auto"/>
        <w:tabs>
          <w:tab w:val="left" w:pos="1091"/>
        </w:tabs>
        <w:spacing w:line="230" w:lineRule="exact"/>
        <w:ind w:left="360"/>
        <w:rPr>
          <w:b/>
          <w:bCs/>
          <w:sz w:val="26"/>
          <w:szCs w:val="26"/>
        </w:rPr>
      </w:pPr>
    </w:p>
    <w:p w14:paraId="282E94BE" w14:textId="23E945A4" w:rsidR="003F5ACD"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sz w:val="26"/>
          <w:szCs w:val="26"/>
        </w:rPr>
        <w:t>Legea nr. 215/2001 a administrației publice locale, republicată, cu modificările și completările ulterioare</w:t>
      </w:r>
      <w:r w:rsidRPr="00EA69EC">
        <w:rPr>
          <w:rFonts w:ascii="Times New Roman" w:eastAsia="Times New Roman" w:hAnsi="Times New Roman"/>
          <w:sz w:val="26"/>
          <w:szCs w:val="26"/>
        </w:rPr>
        <w:t>;</w:t>
      </w:r>
    </w:p>
    <w:p w14:paraId="47215EDF" w14:textId="47E9109E" w:rsidR="00961F12" w:rsidRPr="00EA69EC" w:rsidRDefault="00961F12"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Pr>
          <w:rFonts w:ascii="Times New Roman" w:eastAsia="Times New Roman" w:hAnsi="Times New Roman"/>
          <w:sz w:val="26"/>
          <w:szCs w:val="26"/>
        </w:rPr>
        <w:t>OUG nr.57/2019 privind Codul Administrativ</w:t>
      </w:r>
    </w:p>
    <w:p w14:paraId="1E0D0CD3"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sz w:val="26"/>
          <w:szCs w:val="26"/>
        </w:rPr>
        <w:t>Legea nr. 273/2006 privind finanțele publice locale, cu modificările și completările ulterioare</w:t>
      </w:r>
      <w:r w:rsidRPr="00EA69EC">
        <w:rPr>
          <w:rFonts w:ascii="Times New Roman" w:eastAsia="Times New Roman" w:hAnsi="Times New Roman"/>
          <w:sz w:val="26"/>
          <w:szCs w:val="26"/>
        </w:rPr>
        <w:t>;</w:t>
      </w:r>
    </w:p>
    <w:p w14:paraId="75B1BF49"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500/2002 privind finanţele publice, cu modificările şi completările ulterioare;</w:t>
      </w:r>
    </w:p>
    <w:p w14:paraId="3F043C0B"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82/1991 – legea contabilităţii, republicată, cu modificările şi completările ulterioare;</w:t>
      </w:r>
    </w:p>
    <w:p w14:paraId="20805AD3"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1792/2002 pentru aprobarea Normelor metodologice privind angajarea, lichidarea, ordonanţarea şi plata cheltuielilor instituţiilor publice, precum şi organizarea, evidenţa şi raportarea angajamentelor bugetare şi legale, cu modificările şi completările ulterioare;</w:t>
      </w:r>
    </w:p>
    <w:p w14:paraId="7729088C"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1917/2005 pentru aprobarea Normelor metodologice privind organizarea şi conducerea contabilităţii instituţiilor publice, Planul de conturi pentru instituţiile publice şi instrucţiunile de aplicare a acestuia, cu modificările şi completările ulterioare;</w:t>
      </w:r>
    </w:p>
    <w:p w14:paraId="7C39D007"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2861/2009 pentru aprobarea Normelor privind organizarea şi efectuarea inventarierii elementelor de natura activelor, datoriilor şi capitalurilor proprii;</w:t>
      </w:r>
    </w:p>
    <w:p w14:paraId="50EE8F68"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Ordinul ministrului finanţelor publice nr. 2634/2015 privind documentele financiar-contabile.</w:t>
      </w:r>
    </w:p>
    <w:p w14:paraId="6B007427" w14:textId="77777777" w:rsidR="003F5ACD" w:rsidRPr="00EA69EC" w:rsidRDefault="003F5ACD" w:rsidP="003F5ACD">
      <w:pPr>
        <w:pStyle w:val="ListParagraph"/>
        <w:numPr>
          <w:ilvl w:val="0"/>
          <w:numId w:val="37"/>
        </w:numPr>
        <w:spacing w:after="0" w:line="240" w:lineRule="auto"/>
        <w:jc w:val="both"/>
        <w:textAlignment w:val="baseline"/>
        <w:rPr>
          <w:rFonts w:ascii="Times New Roman" w:eastAsia="Times New Roman" w:hAnsi="Times New Roman"/>
          <w:sz w:val="26"/>
          <w:szCs w:val="26"/>
        </w:rPr>
      </w:pPr>
      <w:r w:rsidRPr="00EA69EC">
        <w:rPr>
          <w:rFonts w:ascii="Times New Roman" w:hAnsi="Times New Roman"/>
          <w:bCs/>
          <w:sz w:val="26"/>
          <w:szCs w:val="26"/>
        </w:rPr>
        <w:t>Statutul Asociaţiei Comunelor din România</w:t>
      </w:r>
    </w:p>
    <w:p w14:paraId="0B74E12D" w14:textId="7333A16A" w:rsidR="003F5ACD" w:rsidRDefault="003F5ACD" w:rsidP="003F5ACD">
      <w:pPr>
        <w:spacing w:after="0" w:line="240" w:lineRule="auto"/>
        <w:jc w:val="both"/>
        <w:textAlignment w:val="baseline"/>
        <w:rPr>
          <w:rFonts w:ascii="Times New Roman" w:eastAsia="Times New Roman" w:hAnsi="Times New Roman" w:cs="Times New Roman"/>
          <w:sz w:val="26"/>
          <w:szCs w:val="26"/>
        </w:rPr>
      </w:pPr>
    </w:p>
    <w:p w14:paraId="1EC45034" w14:textId="77777777" w:rsidR="0053045B" w:rsidRPr="00EA69EC" w:rsidRDefault="0053045B" w:rsidP="003F5ACD">
      <w:pPr>
        <w:spacing w:after="0" w:line="240" w:lineRule="auto"/>
        <w:jc w:val="both"/>
        <w:textAlignment w:val="baseline"/>
        <w:rPr>
          <w:rFonts w:ascii="Times New Roman" w:eastAsia="Times New Roman" w:hAnsi="Times New Roman" w:cs="Times New Roman"/>
          <w:sz w:val="26"/>
          <w:szCs w:val="26"/>
        </w:rPr>
      </w:pPr>
    </w:p>
    <w:p w14:paraId="1DEF2922" w14:textId="77777777" w:rsidR="003F5ACD" w:rsidRPr="00EA69EC" w:rsidRDefault="003F5ACD" w:rsidP="003F5ACD">
      <w:pPr>
        <w:pStyle w:val="ListParagraph"/>
        <w:spacing w:after="0" w:line="240" w:lineRule="auto"/>
        <w:ind w:left="1021"/>
        <w:jc w:val="both"/>
        <w:rPr>
          <w:rFonts w:ascii="Times New Roman" w:eastAsia="Times New Roman" w:hAnsi="Times New Roman"/>
          <w:sz w:val="26"/>
          <w:szCs w:val="26"/>
        </w:rPr>
      </w:pPr>
      <w:r w:rsidRPr="00EA69EC">
        <w:rPr>
          <w:rFonts w:ascii="Times New Roman" w:eastAsia="Times New Roman" w:hAnsi="Times New Roman"/>
          <w:b/>
          <w:bCs/>
          <w:sz w:val="26"/>
          <w:szCs w:val="26"/>
        </w:rPr>
        <w:t>Achiziţii publice şi valorificarea bunurilor:</w:t>
      </w:r>
    </w:p>
    <w:p w14:paraId="7B09B026" w14:textId="77777777" w:rsidR="003F5ACD" w:rsidRPr="00EA69EC" w:rsidRDefault="003F5ACD" w:rsidP="003F5ACD">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98/2016 privind achiziţiile publice;</w:t>
      </w:r>
    </w:p>
    <w:p w14:paraId="3DB7A7DA" w14:textId="77777777" w:rsidR="003F5ACD" w:rsidRPr="00EA69EC" w:rsidRDefault="003F5ACD" w:rsidP="003F5ACD">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14:paraId="49AF2E63" w14:textId="77777777" w:rsidR="003F5ACD" w:rsidRPr="0029762D" w:rsidRDefault="003F5ACD" w:rsidP="003F5ACD">
      <w:pPr>
        <w:pStyle w:val="ListParagraph"/>
        <w:numPr>
          <w:ilvl w:val="0"/>
          <w:numId w:val="36"/>
        </w:numPr>
        <w:spacing w:after="0" w:line="240" w:lineRule="auto"/>
        <w:jc w:val="both"/>
        <w:textAlignment w:val="baseline"/>
        <w:rPr>
          <w:rFonts w:ascii="Times New Roman" w:eastAsia="Times New Roman" w:hAnsi="Times New Roman"/>
          <w:sz w:val="26"/>
          <w:szCs w:val="26"/>
        </w:rPr>
      </w:pPr>
      <w:r w:rsidRPr="00EA69EC">
        <w:rPr>
          <w:rFonts w:ascii="Times New Roman" w:eastAsia="Times New Roman" w:hAnsi="Times New Roman"/>
          <w:sz w:val="26"/>
          <w:szCs w:val="26"/>
        </w:rPr>
        <w:t>Hotărârea Guvernului nr. 395/2016 pentru aprobarea Normelor metodologice de aplicare a prevederilor referitoare la atribuirea contractului de achiziţie publică/acordului-cadru din Legea nr. 98/2</w:t>
      </w:r>
      <w:r>
        <w:rPr>
          <w:rFonts w:ascii="Times New Roman" w:eastAsia="Times New Roman" w:hAnsi="Times New Roman"/>
          <w:sz w:val="26"/>
          <w:szCs w:val="26"/>
        </w:rPr>
        <w:t>016 privind achiziţiile publice .</w:t>
      </w:r>
    </w:p>
    <w:p w14:paraId="60935DC9" w14:textId="77777777" w:rsidR="003F5ACD" w:rsidRDefault="003F5ACD" w:rsidP="003F5ACD">
      <w:pPr>
        <w:spacing w:after="0" w:line="240" w:lineRule="auto"/>
        <w:rPr>
          <w:rFonts w:ascii="Times New Roman" w:eastAsia="Times New Roman" w:hAnsi="Times New Roman" w:cs="Times New Roman"/>
          <w:b/>
          <w:sz w:val="26"/>
          <w:szCs w:val="26"/>
          <w:u w:val="single"/>
        </w:rPr>
      </w:pPr>
    </w:p>
    <w:p w14:paraId="0245EDF2" w14:textId="4FC6011B" w:rsidR="003F5ACD" w:rsidRDefault="003F5ACD" w:rsidP="00727367">
      <w:pPr>
        <w:pStyle w:val="Corptext2"/>
        <w:shd w:val="clear" w:color="auto" w:fill="auto"/>
        <w:rPr>
          <w:rStyle w:val="Hyperlink"/>
          <w:color w:val="auto"/>
          <w:sz w:val="26"/>
          <w:szCs w:val="26"/>
          <w:lang w:val="en-US"/>
        </w:rPr>
      </w:pPr>
    </w:p>
    <w:p w14:paraId="7A253862" w14:textId="77777777" w:rsidR="003F5ACD" w:rsidRPr="00EA69EC" w:rsidRDefault="003F5ACD" w:rsidP="00727367">
      <w:pPr>
        <w:pStyle w:val="Corptext2"/>
        <w:shd w:val="clear" w:color="auto" w:fill="auto"/>
        <w:rPr>
          <w:rStyle w:val="Hyperlink"/>
          <w:color w:val="auto"/>
          <w:sz w:val="26"/>
          <w:szCs w:val="26"/>
          <w:lang w:val="en-US"/>
        </w:rPr>
      </w:pPr>
    </w:p>
    <w:p w14:paraId="29189B94" w14:textId="77777777" w:rsidR="008474CB" w:rsidRPr="00EA69EC" w:rsidRDefault="008474CB" w:rsidP="00062C80">
      <w:pPr>
        <w:pStyle w:val="Corptext2"/>
        <w:shd w:val="clear" w:color="auto" w:fill="auto"/>
        <w:ind w:firstLine="360"/>
        <w:rPr>
          <w:rStyle w:val="Hyperlink"/>
          <w:color w:val="auto"/>
          <w:sz w:val="26"/>
          <w:szCs w:val="26"/>
          <w:lang w:val="en-US"/>
        </w:rPr>
      </w:pPr>
    </w:p>
    <w:p w14:paraId="30155435" w14:textId="77777777" w:rsidR="008474CB" w:rsidRPr="00EA69EC" w:rsidRDefault="008474CB" w:rsidP="008474CB">
      <w:pPr>
        <w:tabs>
          <w:tab w:val="left" w:pos="0"/>
          <w:tab w:val="left" w:pos="567"/>
        </w:tabs>
        <w:spacing w:after="0" w:line="240" w:lineRule="auto"/>
        <w:jc w:val="both"/>
        <w:textAlignment w:val="baseline"/>
        <w:rPr>
          <w:rFonts w:ascii="Times New Roman" w:eastAsia="Times New Roman" w:hAnsi="Times New Roman" w:cs="Times New Roman"/>
          <w:b/>
          <w:sz w:val="26"/>
          <w:szCs w:val="26"/>
          <w:u w:val="single"/>
        </w:rPr>
      </w:pPr>
      <w:r w:rsidRPr="00EA69EC">
        <w:rPr>
          <w:rFonts w:ascii="Times New Roman" w:eastAsia="Times New Roman" w:hAnsi="Times New Roman" w:cs="Times New Roman"/>
          <w:b/>
          <w:sz w:val="26"/>
          <w:szCs w:val="26"/>
          <w:u w:val="single"/>
        </w:rPr>
        <w:t>Tematica pentru concurs:</w:t>
      </w:r>
    </w:p>
    <w:p w14:paraId="3D4C4E1F" w14:textId="77777777" w:rsidR="00727367" w:rsidRPr="00EA69EC" w:rsidRDefault="00727367" w:rsidP="008474CB">
      <w:pPr>
        <w:tabs>
          <w:tab w:val="left" w:pos="0"/>
          <w:tab w:val="left" w:pos="567"/>
        </w:tabs>
        <w:spacing w:after="0" w:line="240" w:lineRule="auto"/>
        <w:jc w:val="both"/>
        <w:textAlignment w:val="baseline"/>
        <w:rPr>
          <w:rFonts w:ascii="Times New Roman" w:eastAsia="Times New Roman" w:hAnsi="Times New Roman" w:cs="Times New Roman"/>
          <w:b/>
          <w:sz w:val="26"/>
          <w:szCs w:val="26"/>
          <w:u w:val="single"/>
        </w:rPr>
      </w:pPr>
    </w:p>
    <w:p w14:paraId="55D7F068" w14:textId="29F8C017" w:rsidR="008E06F5" w:rsidRDefault="008E06F5" w:rsidP="008E06F5">
      <w:pPr>
        <w:pStyle w:val="ListParagraph"/>
        <w:numPr>
          <w:ilvl w:val="0"/>
          <w:numId w:val="23"/>
        </w:numPr>
        <w:spacing w:after="0" w:line="276" w:lineRule="auto"/>
        <w:ind w:left="720"/>
        <w:jc w:val="both"/>
        <w:rPr>
          <w:rFonts w:ascii="Times New Roman" w:hAnsi="Times New Roman"/>
          <w:b/>
          <w:sz w:val="26"/>
          <w:szCs w:val="26"/>
        </w:rPr>
      </w:pPr>
      <w:r w:rsidRPr="00DB04E3">
        <w:rPr>
          <w:rFonts w:ascii="Times New Roman" w:hAnsi="Times New Roman"/>
          <w:b/>
          <w:sz w:val="26"/>
          <w:szCs w:val="26"/>
        </w:rPr>
        <w:t xml:space="preserve">Tematica concursului pentru ocuparea postului de </w:t>
      </w:r>
      <w:r w:rsidRPr="00DB04E3">
        <w:rPr>
          <w:rFonts w:ascii="Times New Roman" w:hAnsi="Times New Roman"/>
          <w:b/>
          <w:sz w:val="26"/>
          <w:szCs w:val="26"/>
          <w:u w:val="single"/>
        </w:rPr>
        <w:t>auditor intern, grad profesional asistent</w:t>
      </w:r>
      <w:r w:rsidRPr="00DB04E3">
        <w:rPr>
          <w:rFonts w:ascii="Times New Roman" w:hAnsi="Times New Roman"/>
          <w:b/>
          <w:sz w:val="26"/>
          <w:szCs w:val="26"/>
        </w:rPr>
        <w:t>:</w:t>
      </w:r>
    </w:p>
    <w:p w14:paraId="46EDFEDB" w14:textId="77777777" w:rsidR="008E06F5" w:rsidRPr="00DB04E3" w:rsidRDefault="008E06F5" w:rsidP="008E06F5">
      <w:pPr>
        <w:pStyle w:val="ListParagraph"/>
        <w:spacing w:after="0" w:line="276" w:lineRule="auto"/>
        <w:jc w:val="both"/>
        <w:rPr>
          <w:rFonts w:ascii="Times New Roman" w:hAnsi="Times New Roman"/>
          <w:b/>
          <w:sz w:val="26"/>
          <w:szCs w:val="26"/>
        </w:rPr>
      </w:pPr>
    </w:p>
    <w:p w14:paraId="582EB772" w14:textId="77777777" w:rsidR="008E06F5" w:rsidRPr="00DB04E3" w:rsidRDefault="008E06F5" w:rsidP="008E06F5">
      <w:pPr>
        <w:pStyle w:val="ListParagraph"/>
        <w:numPr>
          <w:ilvl w:val="0"/>
          <w:numId w:val="29"/>
        </w:numPr>
        <w:spacing w:after="0" w:line="276" w:lineRule="auto"/>
        <w:ind w:left="990" w:firstLine="0"/>
        <w:jc w:val="both"/>
        <w:rPr>
          <w:rFonts w:ascii="Times New Roman" w:hAnsi="Times New Roman"/>
          <w:b/>
          <w:sz w:val="26"/>
          <w:szCs w:val="26"/>
        </w:rPr>
      </w:pPr>
      <w:r w:rsidRPr="00DB04E3">
        <w:rPr>
          <w:rFonts w:ascii="Times New Roman" w:hAnsi="Times New Roman"/>
          <w:b/>
          <w:sz w:val="26"/>
          <w:szCs w:val="26"/>
        </w:rPr>
        <w:t>Auditul public intern:</w:t>
      </w:r>
    </w:p>
    <w:p w14:paraId="13407F50" w14:textId="77777777" w:rsidR="008E06F5" w:rsidRPr="00DB04E3" w:rsidRDefault="008E06F5" w:rsidP="008E06F5">
      <w:pPr>
        <w:pStyle w:val="ListParagraph"/>
        <w:tabs>
          <w:tab w:val="left" w:pos="2340"/>
        </w:tabs>
        <w:spacing w:after="0" w:line="276" w:lineRule="auto"/>
        <w:ind w:left="1620"/>
        <w:jc w:val="both"/>
        <w:rPr>
          <w:rFonts w:ascii="Times New Roman" w:hAnsi="Times New Roman"/>
          <w:b/>
          <w:sz w:val="26"/>
          <w:szCs w:val="26"/>
        </w:rPr>
      </w:pPr>
      <w:r w:rsidRPr="00DB04E3">
        <w:rPr>
          <w:rFonts w:ascii="Times New Roman" w:hAnsi="Times New Roman"/>
          <w:sz w:val="26"/>
          <w:szCs w:val="26"/>
        </w:rPr>
        <w:t xml:space="preserve"> </w:t>
      </w:r>
      <w:r w:rsidRPr="00DB04E3">
        <w:rPr>
          <w:rFonts w:ascii="Times New Roman" w:hAnsi="Times New Roman"/>
          <w:b/>
          <w:sz w:val="26"/>
          <w:szCs w:val="26"/>
        </w:rPr>
        <w:t>1</w:t>
      </w:r>
      <w:r w:rsidRPr="00DB04E3">
        <w:rPr>
          <w:rFonts w:ascii="Times New Roman" w:hAnsi="Times New Roman"/>
          <w:sz w:val="26"/>
          <w:szCs w:val="26"/>
        </w:rPr>
        <w:t>.Definirea termenilor cu care operează auditul public intern;</w:t>
      </w:r>
    </w:p>
    <w:p w14:paraId="2C60CCF2" w14:textId="77777777" w:rsidR="008E06F5" w:rsidRPr="00DB04E3" w:rsidRDefault="008E06F5" w:rsidP="008E06F5">
      <w:pPr>
        <w:pStyle w:val="ListParagraph"/>
        <w:tabs>
          <w:tab w:val="left" w:pos="2340"/>
        </w:tabs>
        <w:spacing w:after="0" w:line="276" w:lineRule="auto"/>
        <w:ind w:left="1710"/>
        <w:jc w:val="both"/>
        <w:rPr>
          <w:rFonts w:ascii="Times New Roman" w:hAnsi="Times New Roman"/>
          <w:b/>
          <w:sz w:val="26"/>
          <w:szCs w:val="26"/>
        </w:rPr>
      </w:pPr>
      <w:r w:rsidRPr="00DB04E3">
        <w:rPr>
          <w:rFonts w:ascii="Times New Roman" w:hAnsi="Times New Roman"/>
          <w:b/>
          <w:sz w:val="26"/>
          <w:szCs w:val="26"/>
        </w:rPr>
        <w:t>2</w:t>
      </w:r>
      <w:r w:rsidRPr="00DB04E3">
        <w:rPr>
          <w:rFonts w:ascii="Times New Roman" w:hAnsi="Times New Roman"/>
          <w:sz w:val="26"/>
          <w:szCs w:val="26"/>
        </w:rPr>
        <w:t>.Organizarea auditului public intern: Unitatea Centrală de Armonizare pentru Auditul Public Intern; entitățile publice locale/structurile asociative organizatoare; compartimentele de audit public intern constituite la nivelul entităților publice/structurilor asociative organizatoare.</w:t>
      </w:r>
    </w:p>
    <w:p w14:paraId="18A33230" w14:textId="77777777" w:rsidR="008E06F5" w:rsidRPr="00DB04E3" w:rsidRDefault="008E06F5" w:rsidP="008E06F5">
      <w:pPr>
        <w:pStyle w:val="ListParagraph"/>
        <w:tabs>
          <w:tab w:val="left" w:pos="2340"/>
        </w:tabs>
        <w:spacing w:after="0" w:line="276" w:lineRule="auto"/>
        <w:ind w:left="1620"/>
        <w:jc w:val="both"/>
        <w:rPr>
          <w:rFonts w:ascii="Times New Roman" w:hAnsi="Times New Roman"/>
          <w:b/>
          <w:sz w:val="26"/>
          <w:szCs w:val="26"/>
        </w:rPr>
      </w:pPr>
      <w:r w:rsidRPr="00DB04E3">
        <w:rPr>
          <w:rFonts w:ascii="Times New Roman" w:hAnsi="Times New Roman"/>
          <w:sz w:val="26"/>
          <w:szCs w:val="26"/>
        </w:rPr>
        <w:t xml:space="preserve"> </w:t>
      </w:r>
      <w:r w:rsidRPr="00DB04E3">
        <w:rPr>
          <w:rFonts w:ascii="Times New Roman" w:hAnsi="Times New Roman"/>
          <w:b/>
          <w:sz w:val="26"/>
          <w:szCs w:val="26"/>
        </w:rPr>
        <w:t>3</w:t>
      </w:r>
      <w:r w:rsidRPr="00DB04E3">
        <w:rPr>
          <w:rFonts w:ascii="Times New Roman" w:hAnsi="Times New Roman"/>
          <w:sz w:val="26"/>
          <w:szCs w:val="26"/>
        </w:rPr>
        <w:t>.Organizarea auditului public intern în sistem de cooperare;</w:t>
      </w:r>
    </w:p>
    <w:p w14:paraId="47C91FD9" w14:textId="77777777" w:rsidR="008E06F5" w:rsidRDefault="008E06F5" w:rsidP="008E06F5">
      <w:pPr>
        <w:pStyle w:val="ListParagraph"/>
        <w:tabs>
          <w:tab w:val="left" w:pos="2340"/>
        </w:tabs>
        <w:spacing w:after="0" w:line="276" w:lineRule="auto"/>
        <w:ind w:left="1620"/>
        <w:jc w:val="both"/>
        <w:rPr>
          <w:rFonts w:ascii="Times New Roman" w:hAnsi="Times New Roman"/>
          <w:sz w:val="26"/>
          <w:szCs w:val="26"/>
        </w:rPr>
      </w:pPr>
      <w:r w:rsidRPr="00DB04E3">
        <w:rPr>
          <w:rFonts w:ascii="Times New Roman" w:hAnsi="Times New Roman"/>
          <w:sz w:val="26"/>
          <w:szCs w:val="26"/>
        </w:rPr>
        <w:t xml:space="preserve"> </w:t>
      </w:r>
      <w:r w:rsidRPr="00DB04E3">
        <w:rPr>
          <w:rFonts w:ascii="Times New Roman" w:hAnsi="Times New Roman"/>
          <w:b/>
          <w:sz w:val="26"/>
          <w:szCs w:val="26"/>
        </w:rPr>
        <w:t>4</w:t>
      </w:r>
      <w:r w:rsidRPr="00DB04E3">
        <w:rPr>
          <w:rFonts w:ascii="Times New Roman" w:hAnsi="Times New Roman"/>
          <w:sz w:val="26"/>
          <w:szCs w:val="26"/>
        </w:rPr>
        <w:t>.Auditorii interni: principiile fundamentale și regulile de conduită; atestarea auditorilor interni;</w:t>
      </w:r>
    </w:p>
    <w:p w14:paraId="09D79B75" w14:textId="77777777" w:rsidR="008E06F5" w:rsidRDefault="008E06F5" w:rsidP="008E06F5">
      <w:pPr>
        <w:pStyle w:val="ListParagraph"/>
        <w:tabs>
          <w:tab w:val="left" w:pos="2340"/>
        </w:tabs>
        <w:spacing w:after="0" w:line="276" w:lineRule="auto"/>
        <w:ind w:left="1620"/>
        <w:jc w:val="both"/>
        <w:rPr>
          <w:rFonts w:ascii="Times New Roman" w:hAnsi="Times New Roman"/>
          <w:sz w:val="26"/>
          <w:szCs w:val="26"/>
        </w:rPr>
      </w:pPr>
      <w:r>
        <w:rPr>
          <w:rFonts w:ascii="Times New Roman" w:hAnsi="Times New Roman"/>
          <w:b/>
          <w:sz w:val="26"/>
          <w:szCs w:val="26"/>
        </w:rPr>
        <w:t>5.</w:t>
      </w:r>
      <w:r w:rsidRPr="00DB04E3">
        <w:rPr>
          <w:rFonts w:ascii="Times New Roman" w:hAnsi="Times New Roman"/>
          <w:sz w:val="26"/>
          <w:szCs w:val="26"/>
        </w:rPr>
        <w:t>Norme aplicabile compartimentului de audit public intern și   auditorilor interni: norme de calificare ale auditului public intern, norme de funcționare a auditului public intern.</w:t>
      </w:r>
    </w:p>
    <w:p w14:paraId="2F737FE4" w14:textId="77777777" w:rsidR="008E06F5" w:rsidRDefault="008E06F5" w:rsidP="008E06F5">
      <w:pPr>
        <w:pStyle w:val="ListParagraph"/>
        <w:tabs>
          <w:tab w:val="left" w:pos="2340"/>
        </w:tabs>
        <w:spacing w:after="0" w:line="276" w:lineRule="auto"/>
        <w:ind w:left="1620"/>
        <w:jc w:val="both"/>
        <w:rPr>
          <w:rFonts w:ascii="Times New Roman" w:hAnsi="Times New Roman"/>
          <w:sz w:val="26"/>
          <w:szCs w:val="26"/>
        </w:rPr>
      </w:pPr>
      <w:r>
        <w:rPr>
          <w:rFonts w:ascii="Times New Roman" w:hAnsi="Times New Roman"/>
          <w:b/>
          <w:sz w:val="26"/>
          <w:szCs w:val="26"/>
        </w:rPr>
        <w:t>6.</w:t>
      </w:r>
      <w:r w:rsidRPr="00A203F2">
        <w:rPr>
          <w:rFonts w:ascii="Times New Roman" w:hAnsi="Times New Roman"/>
          <w:sz w:val="26"/>
          <w:szCs w:val="26"/>
        </w:rPr>
        <w:t>Planificarea, realizarea și raportarea activității de audit public intern – elaborarea planului anual și multianual de audit intern la nivelul fiecărei entități publice partenere și la nivelul structurii asociative organizatoare;</w:t>
      </w:r>
    </w:p>
    <w:p w14:paraId="7CFE23FE" w14:textId="77777777" w:rsidR="008E06F5" w:rsidRDefault="008E06F5" w:rsidP="008E06F5">
      <w:pPr>
        <w:pStyle w:val="ListParagraph"/>
        <w:tabs>
          <w:tab w:val="left" w:pos="2340"/>
        </w:tabs>
        <w:spacing w:after="0" w:line="276" w:lineRule="auto"/>
        <w:ind w:left="1620"/>
        <w:jc w:val="both"/>
        <w:rPr>
          <w:rFonts w:ascii="Times New Roman" w:hAnsi="Times New Roman"/>
          <w:sz w:val="26"/>
          <w:szCs w:val="26"/>
        </w:rPr>
      </w:pPr>
      <w:r>
        <w:rPr>
          <w:rFonts w:ascii="Times New Roman" w:hAnsi="Times New Roman"/>
          <w:b/>
          <w:sz w:val="26"/>
          <w:szCs w:val="26"/>
        </w:rPr>
        <w:t>7.</w:t>
      </w:r>
      <w:r w:rsidRPr="00A203F2">
        <w:rPr>
          <w:rFonts w:ascii="Times New Roman" w:hAnsi="Times New Roman"/>
          <w:sz w:val="26"/>
          <w:szCs w:val="26"/>
        </w:rPr>
        <w:t>Metodologia de desfășurare a misiunilor de audit public intern: misiunile de asigurare, misiunile de consiliere, misiunile de evaluare;</w:t>
      </w:r>
    </w:p>
    <w:p w14:paraId="3CB7C321" w14:textId="77777777" w:rsidR="008E06F5" w:rsidRPr="00A203F2" w:rsidRDefault="008E06F5" w:rsidP="008E06F5">
      <w:pPr>
        <w:pStyle w:val="ListParagraph"/>
        <w:tabs>
          <w:tab w:val="left" w:pos="2340"/>
        </w:tabs>
        <w:spacing w:after="0" w:line="276" w:lineRule="auto"/>
        <w:ind w:left="1620"/>
        <w:jc w:val="both"/>
        <w:rPr>
          <w:rFonts w:ascii="Times New Roman" w:hAnsi="Times New Roman"/>
          <w:sz w:val="26"/>
          <w:szCs w:val="26"/>
        </w:rPr>
      </w:pPr>
      <w:r>
        <w:rPr>
          <w:rFonts w:ascii="Times New Roman" w:hAnsi="Times New Roman"/>
          <w:b/>
          <w:sz w:val="26"/>
          <w:szCs w:val="26"/>
        </w:rPr>
        <w:t>8.</w:t>
      </w:r>
      <w:r w:rsidRPr="00A203F2">
        <w:rPr>
          <w:rFonts w:ascii="Times New Roman" w:hAnsi="Times New Roman"/>
          <w:sz w:val="26"/>
          <w:szCs w:val="26"/>
        </w:rPr>
        <w:t>Carta auditului public intern;</w:t>
      </w:r>
    </w:p>
    <w:p w14:paraId="70C5AC91" w14:textId="4E62DA7F" w:rsidR="008E06F5" w:rsidRPr="00DB04E3" w:rsidRDefault="008E06F5" w:rsidP="008E06F5">
      <w:pPr>
        <w:pStyle w:val="ListParagraph"/>
        <w:tabs>
          <w:tab w:val="left" w:pos="2340"/>
        </w:tabs>
        <w:spacing w:after="0" w:line="276" w:lineRule="auto"/>
        <w:ind w:left="1980" w:hanging="420"/>
        <w:jc w:val="both"/>
        <w:rPr>
          <w:rFonts w:ascii="Times New Roman" w:hAnsi="Times New Roman"/>
          <w:b/>
          <w:sz w:val="26"/>
          <w:szCs w:val="26"/>
        </w:rPr>
      </w:pPr>
      <w:r>
        <w:rPr>
          <w:rFonts w:ascii="Times New Roman" w:hAnsi="Times New Roman"/>
          <w:b/>
          <w:sz w:val="26"/>
          <w:szCs w:val="26"/>
        </w:rPr>
        <w:t xml:space="preserve"> </w:t>
      </w:r>
      <w:r w:rsidRPr="00DB04E3">
        <w:rPr>
          <w:rFonts w:ascii="Times New Roman" w:hAnsi="Times New Roman"/>
          <w:b/>
          <w:sz w:val="26"/>
          <w:szCs w:val="26"/>
        </w:rPr>
        <w:t>9</w:t>
      </w:r>
      <w:r w:rsidRPr="00DB04E3">
        <w:rPr>
          <w:rFonts w:ascii="Times New Roman" w:hAnsi="Times New Roman"/>
          <w:sz w:val="26"/>
          <w:szCs w:val="26"/>
        </w:rPr>
        <w:t>.Contravenții și sancțiuni.</w:t>
      </w:r>
    </w:p>
    <w:p w14:paraId="6A7A1FDF" w14:textId="77777777" w:rsidR="008E06F5" w:rsidRPr="00DB04E3" w:rsidRDefault="008E06F5" w:rsidP="008E06F5">
      <w:pPr>
        <w:pStyle w:val="ListParagraph"/>
        <w:tabs>
          <w:tab w:val="left" w:pos="2340"/>
        </w:tabs>
        <w:spacing w:after="0"/>
        <w:ind w:left="2160"/>
        <w:jc w:val="both"/>
        <w:rPr>
          <w:rFonts w:ascii="Times New Roman" w:hAnsi="Times New Roman"/>
          <w:b/>
          <w:sz w:val="26"/>
          <w:szCs w:val="26"/>
        </w:rPr>
      </w:pPr>
    </w:p>
    <w:p w14:paraId="6A25AF1C" w14:textId="77777777" w:rsidR="008E06F5" w:rsidRPr="00DB04E3" w:rsidRDefault="008E06F5" w:rsidP="008E06F5">
      <w:pPr>
        <w:pStyle w:val="ListParagraph"/>
        <w:numPr>
          <w:ilvl w:val="0"/>
          <w:numId w:val="29"/>
        </w:numPr>
        <w:tabs>
          <w:tab w:val="left" w:pos="1260"/>
        </w:tabs>
        <w:spacing w:after="0" w:line="276" w:lineRule="auto"/>
        <w:ind w:left="990" w:firstLine="0"/>
        <w:jc w:val="both"/>
        <w:rPr>
          <w:rFonts w:ascii="Times New Roman" w:hAnsi="Times New Roman"/>
          <w:b/>
          <w:sz w:val="26"/>
          <w:szCs w:val="26"/>
        </w:rPr>
      </w:pPr>
      <w:r w:rsidRPr="00DB04E3">
        <w:rPr>
          <w:rFonts w:ascii="Times New Roman" w:hAnsi="Times New Roman"/>
          <w:b/>
          <w:sz w:val="26"/>
          <w:szCs w:val="26"/>
        </w:rPr>
        <w:t>Domeniul administrației publice locale și domeniul financiar-contabil:</w:t>
      </w:r>
    </w:p>
    <w:p w14:paraId="42BBC41A"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Structurile asociative ale autorităților administrației publice locale;</w:t>
      </w:r>
    </w:p>
    <w:p w14:paraId="385EE7BF"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lastRenderedPageBreak/>
        <w:t>Autoritățile administrației publice locale: consiliile locale și primarii;</w:t>
      </w:r>
    </w:p>
    <w:p w14:paraId="2BED5D1C"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Atribuțiile și funcționarea consiliului local;</w:t>
      </w:r>
    </w:p>
    <w:p w14:paraId="4C19C307"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Atribuțiile primarului;</w:t>
      </w:r>
    </w:p>
    <w:p w14:paraId="135BC4CE"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Instituțiile, serviciile publice de interes local și aparatul de specialitate al primarului;</w:t>
      </w:r>
    </w:p>
    <w:p w14:paraId="4299BD78"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Actele autorităților administrației publice locale și comunicarea acestora;</w:t>
      </w:r>
    </w:p>
    <w:p w14:paraId="1F068BFF"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Secretarii unităților administrativ-teritoriale;</w:t>
      </w:r>
    </w:p>
    <w:p w14:paraId="59358296"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Bunuri și lucrări publice;</w:t>
      </w:r>
    </w:p>
    <w:p w14:paraId="74DFA33C"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Definirea termenilor privind finanțele publice locale;</w:t>
      </w:r>
    </w:p>
    <w:p w14:paraId="42862078"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Veniturile și cheltuielile bugetare; </w:t>
      </w:r>
    </w:p>
    <w:p w14:paraId="2E98762F"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Principii, reguli și responsabilități în procesul bugetar;</w:t>
      </w:r>
    </w:p>
    <w:p w14:paraId="29FAB3B4"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Procesul bugetar;</w:t>
      </w:r>
    </w:p>
    <w:p w14:paraId="11CCD6F0"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Finanțarea instituțiilor publice;</w:t>
      </w:r>
    </w:p>
    <w:p w14:paraId="7A5E60CB"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Comitetul pentru finanțele publice locale;</w:t>
      </w:r>
    </w:p>
    <w:p w14:paraId="11B44103"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Dispoziții generale din Legea nr. 82/1991 – legea contabilității;</w:t>
      </w:r>
    </w:p>
    <w:p w14:paraId="4B2ECDE8"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Organizarea și conducerea contabilității instituțiilor publice;</w:t>
      </w:r>
    </w:p>
    <w:p w14:paraId="5D9E1180"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Registrele de contabilitate ale instituțiilor publice;</w:t>
      </w:r>
    </w:p>
    <w:p w14:paraId="14123BA3"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Situațiile financiare ale instituțiilor publice;</w:t>
      </w:r>
    </w:p>
    <w:p w14:paraId="1A86916B"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Contravenții și infracțiuni prevăzute de Legea nr. 82/1991 – legea contabilității;</w:t>
      </w:r>
    </w:p>
    <w:p w14:paraId="37856800"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Angajarea, lichidarea, ordonanțarea și plata cheltuielilor;</w:t>
      </w:r>
    </w:p>
    <w:p w14:paraId="13F38F56" w14:textId="77777777" w:rsidR="008E06F5" w:rsidRPr="00DB04E3" w:rsidRDefault="008E06F5" w:rsidP="001537D5">
      <w:pPr>
        <w:pStyle w:val="ListParagraph"/>
        <w:numPr>
          <w:ilvl w:val="0"/>
          <w:numId w:val="31"/>
        </w:numPr>
        <w:tabs>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Etapele organizării și efectuării inventarierii de natura activelor, datoriilor și capitalurilor;</w:t>
      </w:r>
    </w:p>
    <w:p w14:paraId="01CE86BA" w14:textId="77777777" w:rsidR="008E06F5" w:rsidRPr="00390871" w:rsidRDefault="008E06F5" w:rsidP="008E06F5">
      <w:pPr>
        <w:pStyle w:val="ListParagraph"/>
        <w:tabs>
          <w:tab w:val="left" w:pos="2340"/>
        </w:tabs>
        <w:spacing w:after="0"/>
        <w:ind w:left="1980"/>
        <w:jc w:val="both"/>
        <w:rPr>
          <w:rFonts w:ascii="Times New Roman" w:hAnsi="Times New Roman"/>
          <w:b/>
          <w:sz w:val="26"/>
          <w:szCs w:val="26"/>
          <w:highlight w:val="yellow"/>
        </w:rPr>
      </w:pPr>
    </w:p>
    <w:p w14:paraId="6B132EB0" w14:textId="77777777" w:rsidR="008E06F5" w:rsidRPr="00390871" w:rsidRDefault="008E06F5" w:rsidP="008E06F5">
      <w:pPr>
        <w:pStyle w:val="ListParagraph"/>
        <w:tabs>
          <w:tab w:val="left" w:pos="2340"/>
        </w:tabs>
        <w:spacing w:after="0"/>
        <w:ind w:left="1980"/>
        <w:jc w:val="both"/>
        <w:rPr>
          <w:rFonts w:ascii="Times New Roman" w:hAnsi="Times New Roman"/>
          <w:b/>
          <w:sz w:val="26"/>
          <w:szCs w:val="26"/>
          <w:highlight w:val="yellow"/>
        </w:rPr>
      </w:pPr>
    </w:p>
    <w:p w14:paraId="59F2FAB8" w14:textId="77777777" w:rsidR="008E06F5" w:rsidRPr="00390871" w:rsidRDefault="008E06F5" w:rsidP="008E06F5">
      <w:pPr>
        <w:pStyle w:val="ListParagraph"/>
        <w:tabs>
          <w:tab w:val="left" w:pos="2340"/>
        </w:tabs>
        <w:spacing w:after="0"/>
        <w:ind w:left="1980"/>
        <w:jc w:val="both"/>
        <w:rPr>
          <w:rFonts w:ascii="Times New Roman" w:hAnsi="Times New Roman"/>
          <w:b/>
          <w:sz w:val="26"/>
          <w:szCs w:val="26"/>
          <w:highlight w:val="yellow"/>
        </w:rPr>
      </w:pPr>
    </w:p>
    <w:p w14:paraId="59893B16" w14:textId="77777777" w:rsidR="008E06F5" w:rsidRPr="00DB04E3" w:rsidRDefault="008E06F5" w:rsidP="008E06F5">
      <w:pPr>
        <w:pStyle w:val="ListParagraph"/>
        <w:numPr>
          <w:ilvl w:val="0"/>
          <w:numId w:val="29"/>
        </w:numPr>
        <w:tabs>
          <w:tab w:val="left" w:pos="1260"/>
          <w:tab w:val="left" w:pos="2340"/>
        </w:tabs>
        <w:spacing w:after="0" w:line="276" w:lineRule="auto"/>
        <w:jc w:val="both"/>
        <w:rPr>
          <w:rFonts w:ascii="Times New Roman" w:hAnsi="Times New Roman"/>
          <w:b/>
          <w:sz w:val="26"/>
          <w:szCs w:val="26"/>
        </w:rPr>
      </w:pPr>
      <w:r w:rsidRPr="00DB04E3">
        <w:rPr>
          <w:rFonts w:ascii="Times New Roman" w:hAnsi="Times New Roman"/>
          <w:b/>
          <w:sz w:val="26"/>
          <w:szCs w:val="26"/>
        </w:rPr>
        <w:t>Achiziții publice și valorificarea bunurilor</w:t>
      </w:r>
    </w:p>
    <w:p w14:paraId="00AC9775"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Definirea termenilor utilizați în procedura achizițiilor publice;</w:t>
      </w:r>
    </w:p>
    <w:p w14:paraId="783B1C85"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Autorități contractante;</w:t>
      </w:r>
    </w:p>
    <w:p w14:paraId="0EC2234A"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Domeniul de aplicare al Legii nr. 98/2016;</w:t>
      </w:r>
    </w:p>
    <w:p w14:paraId="48D08E65"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Reguli generale de participare și desfășurare a procedurilor de atribuire;</w:t>
      </w:r>
    </w:p>
    <w:p w14:paraId="03F3A198"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Modalități de atribuire;</w:t>
      </w:r>
    </w:p>
    <w:p w14:paraId="348B0316"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Organizarea și desfășurarea procedurii de atribuire;</w:t>
      </w:r>
    </w:p>
    <w:p w14:paraId="540225AD"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Executarea contractului de achiziție publică/acordului-cadru;</w:t>
      </w:r>
    </w:p>
    <w:p w14:paraId="716C5102" w14:textId="77777777" w:rsidR="008E06F5" w:rsidRPr="00DB04E3" w:rsidRDefault="008E06F5" w:rsidP="007153B0">
      <w:pPr>
        <w:pStyle w:val="ListParagraph"/>
        <w:numPr>
          <w:ilvl w:val="0"/>
          <w:numId w:val="32"/>
        </w:numPr>
        <w:tabs>
          <w:tab w:val="left" w:pos="1260"/>
          <w:tab w:val="left" w:pos="2340"/>
        </w:tabs>
        <w:spacing w:after="0" w:line="276" w:lineRule="auto"/>
        <w:ind w:left="1980" w:hanging="279"/>
        <w:jc w:val="both"/>
        <w:rPr>
          <w:rFonts w:ascii="Times New Roman" w:hAnsi="Times New Roman"/>
          <w:b/>
          <w:sz w:val="26"/>
          <w:szCs w:val="26"/>
        </w:rPr>
      </w:pPr>
      <w:r w:rsidRPr="00DB04E3">
        <w:rPr>
          <w:rFonts w:ascii="Times New Roman" w:hAnsi="Times New Roman"/>
          <w:sz w:val="26"/>
          <w:szCs w:val="26"/>
        </w:rPr>
        <w:t>Cazuri specifice de încetare a contractului de achiziție publică;</w:t>
      </w:r>
    </w:p>
    <w:p w14:paraId="636CC0E5" w14:textId="77777777" w:rsidR="008E06F5" w:rsidRPr="00DB04E3" w:rsidRDefault="008E06F5" w:rsidP="007153B0">
      <w:pPr>
        <w:pStyle w:val="ListParagraph"/>
        <w:numPr>
          <w:ilvl w:val="0"/>
          <w:numId w:val="32"/>
        </w:numPr>
        <w:tabs>
          <w:tab w:val="left" w:pos="1260"/>
          <w:tab w:val="left" w:pos="2340"/>
        </w:tabs>
        <w:spacing w:after="0" w:line="276" w:lineRule="auto"/>
        <w:ind w:left="1980" w:hanging="279"/>
        <w:jc w:val="both"/>
        <w:rPr>
          <w:rFonts w:ascii="Times New Roman" w:hAnsi="Times New Roman"/>
          <w:b/>
          <w:sz w:val="26"/>
          <w:szCs w:val="26"/>
        </w:rPr>
      </w:pPr>
      <w:r w:rsidRPr="00DB04E3">
        <w:rPr>
          <w:rFonts w:ascii="Times New Roman" w:hAnsi="Times New Roman"/>
          <w:sz w:val="26"/>
          <w:szCs w:val="26"/>
        </w:rPr>
        <w:t>Contravenții și sancțiuni;</w:t>
      </w:r>
    </w:p>
    <w:p w14:paraId="5E31051B"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Dispoziții generale privind remediile și căile de atac în materie de atribuire a contractelor de achiziție publică, a contractelor sectoriale și a contractelor de concesiune de lucrări și concesiune de servicii;</w:t>
      </w:r>
    </w:p>
    <w:p w14:paraId="199DB693"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lastRenderedPageBreak/>
        <w:t xml:space="preserve"> Notificarea prealabilă;</w:t>
      </w:r>
    </w:p>
    <w:p w14:paraId="5271F01B"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Contestația formulată pe cale administrativ-jurisdicțională;</w:t>
      </w:r>
    </w:p>
    <w:p w14:paraId="78151951" w14:textId="77777777" w:rsidR="008E06F5" w:rsidRPr="00DB04E3" w:rsidRDefault="008E06F5" w:rsidP="001537D5">
      <w:pPr>
        <w:pStyle w:val="ListParagraph"/>
        <w:numPr>
          <w:ilvl w:val="0"/>
          <w:numId w:val="32"/>
        </w:numPr>
        <w:tabs>
          <w:tab w:val="left" w:pos="1260"/>
          <w:tab w:val="left" w:pos="2340"/>
        </w:tabs>
        <w:spacing w:after="0" w:line="276" w:lineRule="auto"/>
        <w:ind w:left="1980" w:hanging="420"/>
        <w:jc w:val="both"/>
        <w:rPr>
          <w:rFonts w:ascii="Times New Roman" w:hAnsi="Times New Roman"/>
          <w:b/>
          <w:sz w:val="26"/>
          <w:szCs w:val="26"/>
        </w:rPr>
      </w:pPr>
      <w:r w:rsidRPr="00DB04E3">
        <w:rPr>
          <w:rFonts w:ascii="Times New Roman" w:hAnsi="Times New Roman"/>
          <w:sz w:val="26"/>
          <w:szCs w:val="26"/>
        </w:rPr>
        <w:t xml:space="preserve"> Calea de atac împotriva deciziilor Consiliului;</w:t>
      </w:r>
    </w:p>
    <w:p w14:paraId="0B98471F" w14:textId="165B6C31" w:rsidR="003F4A2A" w:rsidRDefault="003F4A2A" w:rsidP="003F4A2A">
      <w:pPr>
        <w:tabs>
          <w:tab w:val="left" w:pos="2340"/>
        </w:tabs>
        <w:spacing w:after="0"/>
        <w:ind w:left="1980"/>
        <w:jc w:val="both"/>
        <w:rPr>
          <w:rFonts w:ascii="Times New Roman" w:hAnsi="Times New Roman" w:cs="Times New Roman"/>
          <w:b/>
          <w:sz w:val="26"/>
          <w:szCs w:val="26"/>
        </w:rPr>
      </w:pPr>
    </w:p>
    <w:p w14:paraId="4C52573C" w14:textId="0DE984EC" w:rsidR="008C0C82" w:rsidRDefault="008C0C82" w:rsidP="003F4A2A">
      <w:pPr>
        <w:tabs>
          <w:tab w:val="left" w:pos="2340"/>
        </w:tabs>
        <w:spacing w:after="0"/>
        <w:ind w:left="1980"/>
        <w:jc w:val="both"/>
        <w:rPr>
          <w:rFonts w:ascii="Times New Roman" w:hAnsi="Times New Roman" w:cs="Times New Roman"/>
          <w:b/>
          <w:sz w:val="26"/>
          <w:szCs w:val="26"/>
        </w:rPr>
      </w:pPr>
    </w:p>
    <w:p w14:paraId="30929B79" w14:textId="77777777" w:rsidR="008C0C82" w:rsidRDefault="008C0C82" w:rsidP="008C0C82">
      <w:pPr>
        <w:pStyle w:val="ListParagraph"/>
        <w:numPr>
          <w:ilvl w:val="0"/>
          <w:numId w:val="23"/>
        </w:numPr>
        <w:spacing w:after="0" w:line="276" w:lineRule="auto"/>
        <w:ind w:left="900"/>
        <w:jc w:val="both"/>
        <w:rPr>
          <w:rFonts w:ascii="Times New Roman" w:hAnsi="Times New Roman"/>
          <w:b/>
          <w:sz w:val="26"/>
          <w:szCs w:val="26"/>
        </w:rPr>
      </w:pPr>
      <w:r w:rsidRPr="00EA69EC">
        <w:rPr>
          <w:rFonts w:ascii="Times New Roman" w:hAnsi="Times New Roman"/>
          <w:b/>
          <w:sz w:val="26"/>
          <w:szCs w:val="26"/>
        </w:rPr>
        <w:t xml:space="preserve">Tematica concursului pentru ocuparea posturilor de </w:t>
      </w:r>
      <w:r w:rsidRPr="00EA69EC">
        <w:rPr>
          <w:rFonts w:ascii="Times New Roman" w:hAnsi="Times New Roman"/>
          <w:b/>
          <w:sz w:val="26"/>
          <w:szCs w:val="26"/>
          <w:u w:val="single"/>
        </w:rPr>
        <w:t>auditor intern, grad profesional principal</w:t>
      </w:r>
      <w:r w:rsidRPr="00EA69EC">
        <w:rPr>
          <w:rFonts w:ascii="Times New Roman" w:hAnsi="Times New Roman"/>
          <w:b/>
          <w:sz w:val="26"/>
          <w:szCs w:val="26"/>
        </w:rPr>
        <w:t>:</w:t>
      </w:r>
    </w:p>
    <w:p w14:paraId="0363343F" w14:textId="77777777" w:rsidR="008C0C82" w:rsidRPr="00EA69EC" w:rsidRDefault="008C0C82" w:rsidP="008C0C82">
      <w:pPr>
        <w:pStyle w:val="ListParagraph"/>
        <w:spacing w:after="0" w:line="276" w:lineRule="auto"/>
        <w:ind w:left="900"/>
        <w:jc w:val="both"/>
        <w:rPr>
          <w:rFonts w:ascii="Times New Roman" w:hAnsi="Times New Roman"/>
          <w:b/>
          <w:sz w:val="26"/>
          <w:szCs w:val="26"/>
        </w:rPr>
      </w:pPr>
    </w:p>
    <w:p w14:paraId="0FD80CB6" w14:textId="77777777" w:rsidR="008C0C82" w:rsidRDefault="008C0C82" w:rsidP="008C0C82">
      <w:pPr>
        <w:tabs>
          <w:tab w:val="left" w:pos="1260"/>
        </w:tabs>
        <w:spacing w:after="0"/>
        <w:ind w:left="360"/>
        <w:jc w:val="both"/>
        <w:rPr>
          <w:rFonts w:ascii="Times New Roman" w:hAnsi="Times New Roman"/>
          <w:b/>
          <w:sz w:val="26"/>
          <w:szCs w:val="26"/>
        </w:rPr>
      </w:pPr>
      <w:r>
        <w:rPr>
          <w:rFonts w:ascii="Times New Roman" w:hAnsi="Times New Roman"/>
          <w:b/>
          <w:sz w:val="26"/>
          <w:szCs w:val="26"/>
        </w:rPr>
        <w:t>I.</w:t>
      </w:r>
      <w:r w:rsidRPr="00E264EF">
        <w:rPr>
          <w:rFonts w:ascii="Times New Roman" w:hAnsi="Times New Roman"/>
          <w:b/>
          <w:sz w:val="26"/>
          <w:szCs w:val="26"/>
        </w:rPr>
        <w:t>Audit public intern</w:t>
      </w:r>
    </w:p>
    <w:p w14:paraId="6E6C61F4" w14:textId="77777777" w:rsidR="008C0C82" w:rsidRPr="00E264EF" w:rsidRDefault="008C0C82" w:rsidP="008C0C82">
      <w:pPr>
        <w:tabs>
          <w:tab w:val="left" w:pos="1260"/>
        </w:tabs>
        <w:spacing w:after="0"/>
        <w:ind w:left="360"/>
        <w:jc w:val="both"/>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p>
    <w:p w14:paraId="4EF6C48D"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Definirea termenilor cu care operează auditul public intern;</w:t>
      </w:r>
    </w:p>
    <w:p w14:paraId="6BDF3940"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Organizarea auditului public intern: Unitatea Centrală de Armonizare pentru Auditul Public Intern; entitățile publice locale/structurile asociative organizatoare; compartimentele de audit public intern constituite la nivelul entităților publice/structurilor asociative organizatoare;</w:t>
      </w:r>
    </w:p>
    <w:p w14:paraId="6DA438E5"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Organizarea auditului public intern în sistem de cooperare;</w:t>
      </w:r>
    </w:p>
    <w:p w14:paraId="502791B7"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Auditorii interni: principiile fundamentale și regulile de conduită; atestarea auditorilor interni;</w:t>
      </w:r>
    </w:p>
    <w:p w14:paraId="190E024F"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Norme aplicabile compartimentului de audit public intern și auditorilor interni: norme de calificare ale auditului public intern, norme de funcționare a auditului public intern.</w:t>
      </w:r>
    </w:p>
    <w:p w14:paraId="497B4898"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Planificarea activității de audit public intern – elaborarea planului anual și multianual de audit intern la nivelul fiecărei entități publice partenere și la nivelul structurii asociative organizatoare;</w:t>
      </w:r>
    </w:p>
    <w:p w14:paraId="199CDC64"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Metodologia de desfășurare a misiunilor de audit public intern: misiunile de asigurare, misiunile de consiliere, misiunile de evaluare;</w:t>
      </w:r>
    </w:p>
    <w:p w14:paraId="31BFB4C2"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Carta auditului public intern;</w:t>
      </w:r>
    </w:p>
    <w:p w14:paraId="22863472" w14:textId="77777777" w:rsidR="008C0C82" w:rsidRPr="00EA69EC" w:rsidRDefault="008C0C82" w:rsidP="008C0C82">
      <w:pPr>
        <w:pStyle w:val="ListParagraph"/>
        <w:numPr>
          <w:ilvl w:val="2"/>
          <w:numId w:val="46"/>
        </w:numPr>
        <w:tabs>
          <w:tab w:val="left" w:pos="2340"/>
        </w:tabs>
        <w:spacing w:after="0" w:line="276" w:lineRule="auto"/>
        <w:jc w:val="both"/>
        <w:rPr>
          <w:rFonts w:ascii="Times New Roman" w:hAnsi="Times New Roman"/>
          <w:b/>
          <w:sz w:val="26"/>
          <w:szCs w:val="26"/>
        </w:rPr>
      </w:pPr>
      <w:r w:rsidRPr="00EA69EC">
        <w:rPr>
          <w:rFonts w:ascii="Times New Roman" w:hAnsi="Times New Roman"/>
          <w:sz w:val="26"/>
          <w:szCs w:val="26"/>
        </w:rPr>
        <w:t>Contravenții și sancțiuni.</w:t>
      </w:r>
    </w:p>
    <w:p w14:paraId="1196B536" w14:textId="77777777" w:rsidR="008C0C82" w:rsidRPr="00EA69EC" w:rsidRDefault="008C0C82" w:rsidP="008C0C82">
      <w:pPr>
        <w:pStyle w:val="ListParagraph"/>
        <w:tabs>
          <w:tab w:val="left" w:pos="2340"/>
        </w:tabs>
        <w:spacing w:after="0" w:line="276" w:lineRule="auto"/>
        <w:ind w:left="1980"/>
        <w:jc w:val="both"/>
        <w:rPr>
          <w:rFonts w:ascii="Times New Roman" w:hAnsi="Times New Roman"/>
          <w:b/>
          <w:sz w:val="26"/>
          <w:szCs w:val="26"/>
        </w:rPr>
      </w:pPr>
    </w:p>
    <w:p w14:paraId="5DB28A25" w14:textId="77777777" w:rsidR="008C0C82" w:rsidRPr="00E264EF" w:rsidRDefault="008C0C82" w:rsidP="008C0C82">
      <w:pPr>
        <w:tabs>
          <w:tab w:val="left" w:pos="1260"/>
        </w:tabs>
        <w:spacing w:after="0"/>
        <w:ind w:left="360"/>
        <w:jc w:val="both"/>
        <w:rPr>
          <w:rFonts w:ascii="Times New Roman" w:hAnsi="Times New Roman"/>
          <w:b/>
          <w:sz w:val="26"/>
          <w:szCs w:val="26"/>
        </w:rPr>
      </w:pPr>
      <w:r>
        <w:rPr>
          <w:rFonts w:ascii="Times New Roman" w:hAnsi="Times New Roman"/>
          <w:b/>
          <w:sz w:val="26"/>
          <w:szCs w:val="26"/>
        </w:rPr>
        <w:t>II.</w:t>
      </w:r>
      <w:r w:rsidRPr="00E264EF">
        <w:rPr>
          <w:rFonts w:ascii="Times New Roman" w:hAnsi="Times New Roman"/>
          <w:b/>
          <w:sz w:val="26"/>
          <w:szCs w:val="26"/>
        </w:rPr>
        <w:t>Domeniul administrației publice locale și domeniul financiar-contabil:</w:t>
      </w:r>
    </w:p>
    <w:p w14:paraId="256A89C1" w14:textId="77777777" w:rsidR="008C0C82" w:rsidRPr="009E13D2" w:rsidRDefault="008C0C82" w:rsidP="008C0C82">
      <w:pPr>
        <w:pStyle w:val="ListParagraph"/>
        <w:numPr>
          <w:ilvl w:val="1"/>
          <w:numId w:val="44"/>
        </w:numPr>
        <w:tabs>
          <w:tab w:val="left" w:pos="2340"/>
        </w:tabs>
        <w:spacing w:after="0"/>
        <w:ind w:left="2484"/>
        <w:jc w:val="both"/>
        <w:rPr>
          <w:rFonts w:ascii="Times New Roman" w:hAnsi="Times New Roman"/>
          <w:b/>
          <w:sz w:val="26"/>
          <w:szCs w:val="26"/>
        </w:rPr>
      </w:pPr>
      <w:r w:rsidRPr="009E13D2">
        <w:rPr>
          <w:rFonts w:ascii="Times New Roman" w:hAnsi="Times New Roman"/>
          <w:sz w:val="26"/>
          <w:szCs w:val="26"/>
        </w:rPr>
        <w:t>Structurile asociative ale autorităților administrației publice locale;</w:t>
      </w:r>
    </w:p>
    <w:p w14:paraId="03338290"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Autoritățile administrației publice locale: consiliile locale și primarii;</w:t>
      </w:r>
    </w:p>
    <w:p w14:paraId="6A2492CB"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Atribuțiile și funcționarea consiliului local;</w:t>
      </w:r>
    </w:p>
    <w:p w14:paraId="182076B4"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Atribuțiile primarului;</w:t>
      </w:r>
    </w:p>
    <w:p w14:paraId="307692A9"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Instituțiile, serviciile publice de interes local și aparatul de specialitate al primarului;</w:t>
      </w:r>
    </w:p>
    <w:p w14:paraId="4FE52ADF"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lastRenderedPageBreak/>
        <w:t>Actele autorităților administrației publice locale și comunicarea acestora;</w:t>
      </w:r>
    </w:p>
    <w:p w14:paraId="25AA7FCF"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Secretarii unităților administrativ-teritoriale;</w:t>
      </w:r>
    </w:p>
    <w:p w14:paraId="18F5F707"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Bunuri și lucrări publice;</w:t>
      </w:r>
    </w:p>
    <w:p w14:paraId="2F127E51"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Definirea termenilor privind finanțele publice locale;</w:t>
      </w:r>
    </w:p>
    <w:p w14:paraId="7384BACC"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 xml:space="preserve">Veniturile și cheltuielile bugetare; </w:t>
      </w:r>
    </w:p>
    <w:p w14:paraId="45FF07FD"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Principii, reguli și responsabilități în procesul bugetar;</w:t>
      </w:r>
    </w:p>
    <w:p w14:paraId="63E253B1"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Procesul bugetar;</w:t>
      </w:r>
    </w:p>
    <w:p w14:paraId="7CB1A4E2"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Finanțarea instituțiilor publice;</w:t>
      </w:r>
    </w:p>
    <w:p w14:paraId="460F6E68"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Comitetul pentru finanțele publice locale;</w:t>
      </w:r>
    </w:p>
    <w:p w14:paraId="590B72CE"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Dispoziții generale din Legea nr. 82/1991 – legea contabilității;</w:t>
      </w:r>
    </w:p>
    <w:p w14:paraId="27403FAD"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Organizarea și conducerea contabilității instituțiilor publice;</w:t>
      </w:r>
    </w:p>
    <w:p w14:paraId="66D78678"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Registrele de contabilitate ale instituțiilor publice;</w:t>
      </w:r>
    </w:p>
    <w:p w14:paraId="754E9364"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Situațiile financiare ale instituțiilor publice;</w:t>
      </w:r>
    </w:p>
    <w:p w14:paraId="62794F73"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Contravenții și infracțiuni prevăzute de Legea nr. 82/1991 a contabilității;</w:t>
      </w:r>
    </w:p>
    <w:p w14:paraId="62E9CCCF" w14:textId="77777777" w:rsidR="008C0C82" w:rsidRPr="00EA69EC" w:rsidRDefault="008C0C82" w:rsidP="008C0C82">
      <w:pPr>
        <w:pStyle w:val="ListParagraph"/>
        <w:numPr>
          <w:ilvl w:val="1"/>
          <w:numId w:val="44"/>
        </w:numPr>
        <w:tabs>
          <w:tab w:val="left" w:pos="2340"/>
        </w:tabs>
        <w:spacing w:after="0" w:line="276" w:lineRule="auto"/>
        <w:ind w:left="2484"/>
        <w:jc w:val="both"/>
        <w:rPr>
          <w:rFonts w:ascii="Times New Roman" w:hAnsi="Times New Roman"/>
          <w:b/>
          <w:sz w:val="26"/>
          <w:szCs w:val="26"/>
        </w:rPr>
      </w:pPr>
      <w:r w:rsidRPr="00EA69EC">
        <w:rPr>
          <w:rFonts w:ascii="Times New Roman" w:hAnsi="Times New Roman"/>
          <w:sz w:val="26"/>
          <w:szCs w:val="26"/>
        </w:rPr>
        <w:t>Angajarea, lichidarea, ordonanțarea și plata cheltuielilor;</w:t>
      </w:r>
    </w:p>
    <w:p w14:paraId="3E631FD4" w14:textId="77777777" w:rsidR="008C0C82" w:rsidRDefault="008C0C82" w:rsidP="008C0C82">
      <w:pPr>
        <w:tabs>
          <w:tab w:val="left" w:pos="2340"/>
        </w:tabs>
        <w:spacing w:after="0"/>
        <w:ind w:left="2124"/>
        <w:jc w:val="both"/>
        <w:rPr>
          <w:rFonts w:ascii="Times New Roman" w:hAnsi="Times New Roman"/>
          <w:sz w:val="26"/>
          <w:szCs w:val="26"/>
        </w:rPr>
      </w:pPr>
      <w:r w:rsidRPr="00C5788D">
        <w:rPr>
          <w:rFonts w:ascii="Times New Roman" w:hAnsi="Times New Roman"/>
          <w:b/>
          <w:sz w:val="26"/>
          <w:szCs w:val="26"/>
        </w:rPr>
        <w:t>21</w:t>
      </w:r>
      <w:r>
        <w:rPr>
          <w:rFonts w:ascii="Times New Roman" w:hAnsi="Times New Roman"/>
          <w:sz w:val="26"/>
          <w:szCs w:val="26"/>
        </w:rPr>
        <w:t>.</w:t>
      </w:r>
      <w:r w:rsidRPr="009E13D2">
        <w:rPr>
          <w:rFonts w:ascii="Times New Roman" w:hAnsi="Times New Roman"/>
          <w:sz w:val="26"/>
          <w:szCs w:val="26"/>
        </w:rPr>
        <w:t>Etapele organizării și efectuării inventarierii de natura activelor, datoriilor și capitalurilor;</w:t>
      </w:r>
    </w:p>
    <w:p w14:paraId="7BC8E0CD" w14:textId="77777777" w:rsidR="008C0C82" w:rsidRDefault="008C0C82" w:rsidP="008C0C82">
      <w:pPr>
        <w:tabs>
          <w:tab w:val="left" w:pos="2340"/>
        </w:tabs>
        <w:spacing w:after="0"/>
        <w:ind w:left="2124"/>
        <w:jc w:val="both"/>
        <w:rPr>
          <w:rFonts w:ascii="Times New Roman" w:hAnsi="Times New Roman" w:cs="Times New Roman"/>
          <w:sz w:val="26"/>
          <w:szCs w:val="26"/>
        </w:rPr>
      </w:pPr>
      <w:r>
        <w:rPr>
          <w:rFonts w:ascii="Times New Roman" w:hAnsi="Times New Roman"/>
          <w:b/>
          <w:sz w:val="26"/>
          <w:szCs w:val="26"/>
        </w:rPr>
        <w:t>22.</w:t>
      </w:r>
      <w:r w:rsidRPr="00C51952">
        <w:rPr>
          <w:rFonts w:ascii="Times New Roman" w:hAnsi="Times New Roman" w:cs="Times New Roman"/>
          <w:sz w:val="26"/>
          <w:szCs w:val="26"/>
        </w:rPr>
        <w:t>Norme generale de întocmire și utilizare a documentelor financiar- contabile;</w:t>
      </w:r>
    </w:p>
    <w:p w14:paraId="6465220A" w14:textId="77777777" w:rsidR="008C0C82" w:rsidRDefault="008C0C82" w:rsidP="008C0C82">
      <w:pPr>
        <w:tabs>
          <w:tab w:val="left" w:pos="2340"/>
        </w:tabs>
        <w:spacing w:after="0"/>
        <w:ind w:left="2124"/>
        <w:jc w:val="both"/>
        <w:rPr>
          <w:rFonts w:ascii="Times New Roman" w:hAnsi="Times New Roman" w:cs="Times New Roman"/>
          <w:sz w:val="26"/>
          <w:szCs w:val="26"/>
        </w:rPr>
      </w:pPr>
      <w:r>
        <w:rPr>
          <w:rFonts w:ascii="Times New Roman" w:hAnsi="Times New Roman"/>
          <w:b/>
          <w:sz w:val="26"/>
          <w:szCs w:val="26"/>
        </w:rPr>
        <w:t>23.</w:t>
      </w:r>
      <w:r w:rsidRPr="00C51952">
        <w:rPr>
          <w:rFonts w:ascii="Times New Roman" w:hAnsi="Times New Roman" w:cs="Times New Roman"/>
          <w:sz w:val="26"/>
          <w:szCs w:val="26"/>
        </w:rPr>
        <w:t>Registrele de contabilitate, documentele privind mijloacele fixe,        privind bunurile de natura stocurilor, a  mijloacelor bănești și decontărilor, a salariilor și altor de personal, precum și documente privind contabilitatea generală și alte subactivități.</w:t>
      </w:r>
    </w:p>
    <w:p w14:paraId="16D7C65B" w14:textId="77777777" w:rsidR="008C0C82" w:rsidRPr="00C51952" w:rsidRDefault="008C0C82" w:rsidP="008C0C82">
      <w:pPr>
        <w:tabs>
          <w:tab w:val="left" w:pos="2340"/>
        </w:tabs>
        <w:spacing w:after="0"/>
        <w:ind w:left="2124"/>
        <w:jc w:val="both"/>
        <w:rPr>
          <w:rFonts w:ascii="Times New Roman" w:hAnsi="Times New Roman"/>
          <w:b/>
          <w:sz w:val="26"/>
          <w:szCs w:val="26"/>
        </w:rPr>
      </w:pPr>
    </w:p>
    <w:p w14:paraId="6EE15A09" w14:textId="77777777" w:rsidR="008C0C82" w:rsidRPr="00E264EF" w:rsidRDefault="008C0C82" w:rsidP="008C0C82">
      <w:pPr>
        <w:tabs>
          <w:tab w:val="left" w:pos="1260"/>
          <w:tab w:val="left" w:pos="2340"/>
        </w:tabs>
        <w:spacing w:after="0"/>
        <w:jc w:val="both"/>
        <w:rPr>
          <w:rFonts w:ascii="Times New Roman" w:hAnsi="Times New Roman"/>
          <w:b/>
          <w:sz w:val="26"/>
          <w:szCs w:val="26"/>
        </w:rPr>
      </w:pPr>
      <w:r>
        <w:rPr>
          <w:rFonts w:ascii="Times New Roman" w:hAnsi="Times New Roman"/>
          <w:b/>
          <w:sz w:val="26"/>
          <w:szCs w:val="26"/>
        </w:rPr>
        <w:t>III.</w:t>
      </w:r>
      <w:r w:rsidRPr="00E264EF">
        <w:rPr>
          <w:rFonts w:ascii="Times New Roman" w:hAnsi="Times New Roman"/>
          <w:b/>
          <w:sz w:val="26"/>
          <w:szCs w:val="26"/>
        </w:rPr>
        <w:t>Achiziții publice și valorificarea bunurilor</w:t>
      </w:r>
    </w:p>
    <w:p w14:paraId="56480853" w14:textId="77777777" w:rsidR="008C0C82" w:rsidRPr="009E13D2" w:rsidRDefault="008C0C82" w:rsidP="008C0C82">
      <w:pPr>
        <w:pStyle w:val="ListParagraph"/>
        <w:numPr>
          <w:ilvl w:val="0"/>
          <w:numId w:val="45"/>
        </w:numPr>
        <w:tabs>
          <w:tab w:val="left" w:pos="1260"/>
          <w:tab w:val="left" w:pos="2340"/>
        </w:tabs>
        <w:spacing w:after="0"/>
        <w:ind w:left="2268" w:hanging="283"/>
        <w:jc w:val="both"/>
        <w:rPr>
          <w:rFonts w:ascii="Times New Roman" w:hAnsi="Times New Roman"/>
          <w:b/>
          <w:sz w:val="26"/>
          <w:szCs w:val="26"/>
        </w:rPr>
      </w:pPr>
      <w:r w:rsidRPr="009E13D2">
        <w:rPr>
          <w:rFonts w:ascii="Times New Roman" w:hAnsi="Times New Roman"/>
          <w:sz w:val="26"/>
          <w:szCs w:val="26"/>
        </w:rPr>
        <w:t>Definirea termenilor utilizați în procedura achizițiilor publice;</w:t>
      </w:r>
    </w:p>
    <w:p w14:paraId="24743823"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Autorități contractante;</w:t>
      </w:r>
    </w:p>
    <w:p w14:paraId="199A6458"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Domeniul de aplicare al Legii nr. 98/2016;</w:t>
      </w:r>
    </w:p>
    <w:p w14:paraId="53083E56"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Reguli generale de participare și desfășurare a procedurilor de atribuire;</w:t>
      </w:r>
    </w:p>
    <w:p w14:paraId="7E4C562F"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Modalități de atribuire;</w:t>
      </w:r>
    </w:p>
    <w:p w14:paraId="51934D52"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Organizarea și desfășurarea procedurii de atribuire;</w:t>
      </w:r>
    </w:p>
    <w:p w14:paraId="1B0A338F"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Executarea contractului de achiziție publică/acordului-cadru;</w:t>
      </w:r>
    </w:p>
    <w:p w14:paraId="7168B695"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Cazuri specifice de încetare a contractului de achiziție publică;</w:t>
      </w:r>
    </w:p>
    <w:p w14:paraId="593176D3"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Contravenții și sancțiuni;</w:t>
      </w:r>
    </w:p>
    <w:p w14:paraId="59A870DD"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 xml:space="preserve">Dispoziții generale privind remediile și căile de atac în materie de atribuire a contractelor de achiziție publică, a contractelor </w:t>
      </w:r>
      <w:r w:rsidRPr="00EA69EC">
        <w:rPr>
          <w:rFonts w:ascii="Times New Roman" w:hAnsi="Times New Roman"/>
          <w:sz w:val="26"/>
          <w:szCs w:val="26"/>
        </w:rPr>
        <w:lastRenderedPageBreak/>
        <w:t>sectoriale și a contractelor de concesiune de lucrări și concesiune de servicii;</w:t>
      </w:r>
    </w:p>
    <w:p w14:paraId="2DFEC3ED"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Notificarea prealabilă;</w:t>
      </w:r>
    </w:p>
    <w:p w14:paraId="21AF1552"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Contestația formulată pe cale administrativ-jurisdicțională;</w:t>
      </w:r>
    </w:p>
    <w:p w14:paraId="54D1A36F" w14:textId="77777777" w:rsidR="008C0C82" w:rsidRPr="00EA69EC"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EA69EC">
        <w:rPr>
          <w:rFonts w:ascii="Times New Roman" w:hAnsi="Times New Roman"/>
          <w:sz w:val="26"/>
          <w:szCs w:val="26"/>
        </w:rPr>
        <w:t>Calea de atac împotriva deciziilor Consiliului;</w:t>
      </w:r>
    </w:p>
    <w:p w14:paraId="0977BF75" w14:textId="77777777" w:rsidR="008C0C82" w:rsidRPr="00C51952" w:rsidRDefault="008C0C82" w:rsidP="008C0C82">
      <w:pPr>
        <w:pStyle w:val="ListParagraph"/>
        <w:numPr>
          <w:ilvl w:val="0"/>
          <w:numId w:val="45"/>
        </w:numPr>
        <w:tabs>
          <w:tab w:val="left" w:pos="1260"/>
          <w:tab w:val="left" w:pos="2340"/>
        </w:tabs>
        <w:spacing w:after="0" w:line="276" w:lineRule="auto"/>
        <w:ind w:left="2268" w:hanging="283"/>
        <w:jc w:val="both"/>
        <w:rPr>
          <w:rFonts w:ascii="Times New Roman" w:hAnsi="Times New Roman"/>
          <w:b/>
          <w:sz w:val="26"/>
          <w:szCs w:val="26"/>
        </w:rPr>
      </w:pPr>
      <w:r w:rsidRPr="00C51952">
        <w:rPr>
          <w:rFonts w:ascii="Times New Roman" w:hAnsi="Times New Roman"/>
          <w:sz w:val="26"/>
          <w:szCs w:val="26"/>
        </w:rPr>
        <w:t>Sistemul de remedii judiciar.</w:t>
      </w:r>
    </w:p>
    <w:p w14:paraId="529D0955" w14:textId="6D7BD32C" w:rsidR="008C0C82" w:rsidRDefault="008C0C82" w:rsidP="003F4A2A">
      <w:pPr>
        <w:tabs>
          <w:tab w:val="left" w:pos="2340"/>
        </w:tabs>
        <w:spacing w:after="0"/>
        <w:ind w:left="1980"/>
        <w:jc w:val="both"/>
        <w:rPr>
          <w:rFonts w:ascii="Times New Roman" w:hAnsi="Times New Roman" w:cs="Times New Roman"/>
          <w:b/>
          <w:sz w:val="26"/>
          <w:szCs w:val="26"/>
        </w:rPr>
      </w:pPr>
    </w:p>
    <w:p w14:paraId="42614242" w14:textId="77777777" w:rsidR="008C0C82" w:rsidRPr="00EA69EC" w:rsidRDefault="008C0C82" w:rsidP="003F4A2A">
      <w:pPr>
        <w:tabs>
          <w:tab w:val="left" w:pos="2340"/>
        </w:tabs>
        <w:spacing w:after="0"/>
        <w:ind w:left="1980"/>
        <w:jc w:val="both"/>
        <w:rPr>
          <w:rFonts w:ascii="Times New Roman" w:hAnsi="Times New Roman" w:cs="Times New Roman"/>
          <w:b/>
          <w:sz w:val="26"/>
          <w:szCs w:val="26"/>
        </w:rPr>
      </w:pPr>
    </w:p>
    <w:p w14:paraId="6BAFC796" w14:textId="04975939" w:rsidR="00062C80" w:rsidRPr="00EA69EC" w:rsidRDefault="00062C80" w:rsidP="00062C80">
      <w:pPr>
        <w:pStyle w:val="Bodytext20"/>
        <w:shd w:val="clear" w:color="auto" w:fill="auto"/>
        <w:ind w:firstLine="360"/>
        <w:rPr>
          <w:sz w:val="26"/>
          <w:szCs w:val="26"/>
        </w:rPr>
      </w:pPr>
      <w:r w:rsidRPr="00EA69EC">
        <w:rPr>
          <w:sz w:val="26"/>
          <w:szCs w:val="26"/>
        </w:rPr>
        <w:t>Detaliile complete privind regulamentul concursului, condiţiile de înscriere, actele necesare înscrierii, obţinerea avizului şefului structurii de audit, condiţiile generale si specifice postului, bibliografia sau orice altă informaţie cu privire la postu</w:t>
      </w:r>
      <w:r w:rsidR="00E56837">
        <w:rPr>
          <w:sz w:val="26"/>
          <w:szCs w:val="26"/>
        </w:rPr>
        <w:t>rile</w:t>
      </w:r>
      <w:r w:rsidRPr="00EA69EC">
        <w:rPr>
          <w:sz w:val="26"/>
          <w:szCs w:val="26"/>
        </w:rPr>
        <w:t xml:space="preserve"> sco</w:t>
      </w:r>
      <w:r w:rsidR="00E56837">
        <w:rPr>
          <w:sz w:val="26"/>
          <w:szCs w:val="26"/>
        </w:rPr>
        <w:t>a</w:t>
      </w:r>
      <w:r w:rsidRPr="00EA69EC">
        <w:rPr>
          <w:sz w:val="26"/>
          <w:szCs w:val="26"/>
        </w:rPr>
        <w:t>s</w:t>
      </w:r>
      <w:r w:rsidR="00E56837">
        <w:rPr>
          <w:sz w:val="26"/>
          <w:szCs w:val="26"/>
        </w:rPr>
        <w:t>e</w:t>
      </w:r>
      <w:r w:rsidRPr="00EA69EC">
        <w:rPr>
          <w:sz w:val="26"/>
          <w:szCs w:val="26"/>
        </w:rPr>
        <w:t xml:space="preserve"> la concurs, pot fi cunoscute la </w:t>
      </w:r>
      <w:r w:rsidR="005D737C" w:rsidRPr="005D737C">
        <w:rPr>
          <w:rStyle w:val="Bodytext2NotBoldNotItalic"/>
          <w:b/>
          <w:i/>
          <w:sz w:val="26"/>
          <w:szCs w:val="26"/>
        </w:rPr>
        <w:t>sediul Directiei de Audit Public Intern</w:t>
      </w:r>
      <w:r w:rsidRPr="00EA69EC">
        <w:rPr>
          <w:sz w:val="26"/>
          <w:szCs w:val="26"/>
        </w:rPr>
        <w:t>.</w:t>
      </w:r>
    </w:p>
    <w:p w14:paraId="5188B390" w14:textId="77777777" w:rsidR="00BC0748" w:rsidRPr="00EA69EC" w:rsidRDefault="00BC0748" w:rsidP="00062C80">
      <w:pPr>
        <w:pStyle w:val="Bodytext20"/>
        <w:shd w:val="clear" w:color="auto" w:fill="auto"/>
        <w:ind w:firstLine="360"/>
        <w:rPr>
          <w:sz w:val="26"/>
          <w:szCs w:val="26"/>
        </w:rPr>
      </w:pPr>
    </w:p>
    <w:p w14:paraId="045D6EB6" w14:textId="2AE30760" w:rsidR="002A03EB" w:rsidRPr="00EA69EC" w:rsidRDefault="002A03EB" w:rsidP="00E3015E">
      <w:pPr>
        <w:spacing w:after="0" w:line="240" w:lineRule="auto"/>
        <w:ind w:left="142" w:hanging="142"/>
        <w:contextualSpacing/>
        <w:jc w:val="both"/>
        <w:rPr>
          <w:rFonts w:ascii="Times New Roman" w:eastAsia="Calibri" w:hAnsi="Times New Roman" w:cs="Times New Roman"/>
          <w:sz w:val="26"/>
          <w:szCs w:val="26"/>
        </w:rPr>
      </w:pPr>
      <w:r w:rsidRPr="00EA69EC">
        <w:rPr>
          <w:rFonts w:ascii="Times New Roman" w:eastAsia="Calibri" w:hAnsi="Times New Roman" w:cs="Times New Roman"/>
          <w:b/>
          <w:sz w:val="26"/>
          <w:szCs w:val="26"/>
        </w:rPr>
        <w:t>Relatiile suplimentare</w:t>
      </w:r>
      <w:r w:rsidRPr="00EA69EC">
        <w:rPr>
          <w:rFonts w:ascii="Times New Roman" w:eastAsia="Calibri" w:hAnsi="Times New Roman" w:cs="Times New Roman"/>
          <w:sz w:val="26"/>
          <w:szCs w:val="26"/>
        </w:rPr>
        <w:t xml:space="preserve"> se pot obține </w:t>
      </w:r>
      <w:r w:rsidR="004F2B61">
        <w:rPr>
          <w:rFonts w:ascii="Times New Roman" w:eastAsia="Calibri" w:hAnsi="Times New Roman" w:cs="Times New Roman"/>
          <w:sz w:val="26"/>
          <w:szCs w:val="26"/>
        </w:rPr>
        <w:t>la sediul Directiei de Audit Public Intern</w:t>
      </w:r>
      <w:r w:rsidRPr="00EA69EC">
        <w:rPr>
          <w:rFonts w:ascii="Times New Roman" w:eastAsia="Calibri" w:hAnsi="Times New Roman" w:cs="Times New Roman"/>
          <w:sz w:val="26"/>
          <w:szCs w:val="26"/>
        </w:rPr>
        <w:t>, numarul de telefon:</w:t>
      </w:r>
      <w:r w:rsidR="00AE4CAD">
        <w:rPr>
          <w:rFonts w:ascii="Times New Roman" w:eastAsia="Calibri" w:hAnsi="Times New Roman" w:cs="Times New Roman"/>
          <w:sz w:val="26"/>
          <w:szCs w:val="26"/>
        </w:rPr>
        <w:t>0742472662</w:t>
      </w:r>
      <w:r w:rsidRPr="00EA69EC">
        <w:rPr>
          <w:rFonts w:ascii="Times New Roman" w:eastAsia="Calibri" w:hAnsi="Times New Roman" w:cs="Times New Roman"/>
          <w:sz w:val="26"/>
          <w:szCs w:val="26"/>
        </w:rPr>
        <w:t>,</w:t>
      </w:r>
      <w:r w:rsidR="009556D6">
        <w:rPr>
          <w:rFonts w:ascii="Times New Roman" w:eastAsia="Calibri" w:hAnsi="Times New Roman" w:cs="Times New Roman"/>
          <w:sz w:val="26"/>
          <w:szCs w:val="26"/>
        </w:rPr>
        <w:t xml:space="preserve"> </w:t>
      </w:r>
      <w:r w:rsidRPr="00EA69EC">
        <w:rPr>
          <w:rFonts w:ascii="Times New Roman" w:eastAsia="Calibri" w:hAnsi="Times New Roman" w:cs="Times New Roman"/>
          <w:sz w:val="26"/>
          <w:szCs w:val="26"/>
        </w:rPr>
        <w:t>sau</w:t>
      </w:r>
      <w:r w:rsidR="00AE4CAD">
        <w:rPr>
          <w:rFonts w:ascii="Times New Roman" w:eastAsia="Calibri" w:hAnsi="Times New Roman" w:cs="Times New Roman"/>
          <w:sz w:val="26"/>
          <w:szCs w:val="26"/>
        </w:rPr>
        <w:t xml:space="preserve"> </w:t>
      </w:r>
      <w:r w:rsidRPr="00EA69EC">
        <w:rPr>
          <w:rFonts w:ascii="Times New Roman" w:eastAsia="Calibri" w:hAnsi="Times New Roman" w:cs="Times New Roman"/>
          <w:sz w:val="26"/>
          <w:szCs w:val="26"/>
        </w:rPr>
        <w:t xml:space="preserve">la adresa de email </w:t>
      </w:r>
      <w:hyperlink r:id="rId11" w:history="1">
        <w:r w:rsidR="001E71C0" w:rsidRPr="0099361E">
          <w:rPr>
            <w:rStyle w:val="Hyperlink"/>
            <w:rFonts w:ascii="Times New Roman" w:eastAsia="Calibri" w:hAnsi="Times New Roman" w:cs="Times New Roman"/>
            <w:sz w:val="26"/>
            <w:szCs w:val="26"/>
          </w:rPr>
          <w:t>secretariat@acorbacau.ro</w:t>
        </w:r>
      </w:hyperlink>
    </w:p>
    <w:p w14:paraId="0F6CF5F7" w14:textId="77777777" w:rsidR="0004199F" w:rsidRPr="00EA69EC" w:rsidRDefault="0004199F" w:rsidP="009C7999">
      <w:pPr>
        <w:pStyle w:val="Corptext2"/>
        <w:shd w:val="clear" w:color="auto" w:fill="auto"/>
        <w:rPr>
          <w:sz w:val="26"/>
          <w:szCs w:val="26"/>
        </w:rPr>
      </w:pPr>
    </w:p>
    <w:p w14:paraId="6224C0E5" w14:textId="77777777" w:rsidR="009C67A4" w:rsidRPr="00EA69EC" w:rsidRDefault="009C67A4" w:rsidP="0004199F">
      <w:pPr>
        <w:pStyle w:val="Corptext2"/>
        <w:shd w:val="clear" w:color="auto" w:fill="auto"/>
        <w:ind w:firstLine="360"/>
        <w:jc w:val="center"/>
        <w:rPr>
          <w:sz w:val="26"/>
          <w:szCs w:val="26"/>
        </w:rPr>
      </w:pPr>
    </w:p>
    <w:p w14:paraId="37090BED" w14:textId="77777777" w:rsidR="00AB5F6F" w:rsidRPr="00EA69EC" w:rsidRDefault="0004199F" w:rsidP="0004199F">
      <w:pPr>
        <w:pStyle w:val="Corptext2"/>
        <w:shd w:val="clear" w:color="auto" w:fill="auto"/>
        <w:ind w:firstLine="360"/>
        <w:jc w:val="center"/>
        <w:rPr>
          <w:sz w:val="26"/>
          <w:szCs w:val="26"/>
        </w:rPr>
      </w:pPr>
      <w:r w:rsidRPr="00EA69EC">
        <w:rPr>
          <w:sz w:val="26"/>
          <w:szCs w:val="26"/>
        </w:rPr>
        <w:t>Pre</w:t>
      </w:r>
      <w:r w:rsidR="009C7999" w:rsidRPr="00EA69EC">
        <w:rPr>
          <w:sz w:val="26"/>
          <w:szCs w:val="26"/>
        </w:rPr>
        <w:t>ş</w:t>
      </w:r>
      <w:r w:rsidRPr="00EA69EC">
        <w:rPr>
          <w:sz w:val="26"/>
          <w:szCs w:val="26"/>
        </w:rPr>
        <w:t>edinte,</w:t>
      </w:r>
    </w:p>
    <w:p w14:paraId="711B4ACD" w14:textId="77777777" w:rsidR="0004199F" w:rsidRPr="00EA69EC" w:rsidRDefault="0004199F" w:rsidP="0004199F">
      <w:pPr>
        <w:pStyle w:val="Corptext2"/>
        <w:shd w:val="clear" w:color="auto" w:fill="auto"/>
        <w:ind w:firstLine="360"/>
        <w:jc w:val="center"/>
        <w:rPr>
          <w:sz w:val="26"/>
          <w:szCs w:val="26"/>
        </w:rPr>
      </w:pPr>
      <w:r w:rsidRPr="00EA69EC">
        <w:rPr>
          <w:sz w:val="26"/>
          <w:szCs w:val="26"/>
        </w:rPr>
        <w:t>Valentin Manea</w:t>
      </w:r>
    </w:p>
    <w:sectPr w:rsidR="0004199F" w:rsidRPr="00EA69EC" w:rsidSect="00C5788D">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FDED1" w14:textId="77777777" w:rsidR="008C2335" w:rsidRDefault="008C2335" w:rsidP="001200B5">
      <w:pPr>
        <w:spacing w:after="0" w:line="240" w:lineRule="auto"/>
      </w:pPr>
      <w:r>
        <w:separator/>
      </w:r>
    </w:p>
  </w:endnote>
  <w:endnote w:type="continuationSeparator" w:id="0">
    <w:p w14:paraId="6B0EB850" w14:textId="77777777" w:rsidR="008C2335" w:rsidRDefault="008C2335" w:rsidP="0012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MingLiU_HKSCS">
    <w:charset w:val="88"/>
    <w:family w:val="roman"/>
    <w:pitch w:val="variable"/>
    <w:sig w:usb0="A00002FF" w:usb1="3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39CF6" w14:textId="77777777" w:rsidR="008C2335" w:rsidRDefault="008C2335" w:rsidP="001200B5">
      <w:pPr>
        <w:spacing w:after="0" w:line="240" w:lineRule="auto"/>
      </w:pPr>
      <w:r>
        <w:separator/>
      </w:r>
    </w:p>
  </w:footnote>
  <w:footnote w:type="continuationSeparator" w:id="0">
    <w:p w14:paraId="26AD505C" w14:textId="77777777" w:rsidR="008C2335" w:rsidRDefault="008C2335" w:rsidP="001200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0FEF"/>
    <w:multiLevelType w:val="hybridMultilevel"/>
    <w:tmpl w:val="FA2E552A"/>
    <w:lvl w:ilvl="0" w:tplc="0409000F">
      <w:start w:val="1"/>
      <w:numFmt w:val="decimal"/>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 w15:restartNumberingAfterBreak="0">
    <w:nsid w:val="10497F37"/>
    <w:multiLevelType w:val="hybridMultilevel"/>
    <w:tmpl w:val="E7A2F646"/>
    <w:lvl w:ilvl="0" w:tplc="80F6BFB2">
      <w:start w:val="1"/>
      <w:numFmt w:val="upperRoman"/>
      <w:lvlText w:val="%1."/>
      <w:lvlJc w:val="right"/>
      <w:pPr>
        <w:ind w:left="720" w:hanging="360"/>
      </w:pPr>
    </w:lvl>
    <w:lvl w:ilvl="1" w:tplc="04090019">
      <w:start w:val="1"/>
      <w:numFmt w:val="lowerLetter"/>
      <w:lvlText w:val="%2."/>
      <w:lvlJc w:val="left"/>
      <w:pPr>
        <w:ind w:left="1440" w:hanging="360"/>
      </w:pPr>
    </w:lvl>
    <w:lvl w:ilvl="2" w:tplc="81482CE6">
      <w:start w:val="1"/>
      <w:numFmt w:val="decimal"/>
      <w:lvlText w:val="%3."/>
      <w:lvlJc w:val="left"/>
      <w:pPr>
        <w:ind w:left="2250" w:hanging="180"/>
      </w:pPr>
      <w:rPr>
        <w:b w:val="0"/>
      </w:rPr>
    </w:lvl>
    <w:lvl w:ilvl="3" w:tplc="67627EB8">
      <w:numFmt w:val="bullet"/>
      <w:lvlText w:val="-"/>
      <w:lvlJc w:val="left"/>
      <w:pPr>
        <w:ind w:left="2880" w:hanging="36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C2962"/>
    <w:multiLevelType w:val="multilevel"/>
    <w:tmpl w:val="9DBCAE0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34701A"/>
    <w:multiLevelType w:val="multilevel"/>
    <w:tmpl w:val="CF1600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45EDE"/>
    <w:multiLevelType w:val="hybridMultilevel"/>
    <w:tmpl w:val="1C0EC638"/>
    <w:lvl w:ilvl="0" w:tplc="C8A04D06">
      <w:start w:val="1"/>
      <w:numFmt w:val="upperLetter"/>
      <w:lvlText w:val="%1."/>
      <w:lvlJc w:val="left"/>
      <w:pPr>
        <w:ind w:left="1021" w:hanging="360"/>
      </w:pPr>
      <w:rPr>
        <w:rFonts w:hint="default"/>
        <w:b/>
        <w:color w:val="000000"/>
        <w:sz w:val="28"/>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5" w15:restartNumberingAfterBreak="0">
    <w:nsid w:val="1C011005"/>
    <w:multiLevelType w:val="hybridMultilevel"/>
    <w:tmpl w:val="A39C2F16"/>
    <w:lvl w:ilvl="0" w:tplc="80F6BFB2">
      <w:start w:val="1"/>
      <w:numFmt w:val="upperRoman"/>
      <w:lvlText w:val="%1."/>
      <w:lvlJc w:val="right"/>
      <w:pPr>
        <w:ind w:left="720" w:hanging="360"/>
      </w:pPr>
    </w:lvl>
    <w:lvl w:ilvl="1" w:tplc="0409000F">
      <w:start w:val="1"/>
      <w:numFmt w:val="decimal"/>
      <w:lvlText w:val="%2."/>
      <w:lvlJc w:val="left"/>
      <w:pPr>
        <w:ind w:left="1440" w:hanging="360"/>
      </w:pPr>
    </w:lvl>
    <w:lvl w:ilvl="2" w:tplc="81482CE6">
      <w:start w:val="1"/>
      <w:numFmt w:val="decimal"/>
      <w:lvlText w:val="%3."/>
      <w:lvlJc w:val="left"/>
      <w:pPr>
        <w:ind w:left="2250" w:hanging="180"/>
      </w:pPr>
      <w:rPr>
        <w:b w:val="0"/>
      </w:rPr>
    </w:lvl>
    <w:lvl w:ilvl="3" w:tplc="67627EB8">
      <w:numFmt w:val="bullet"/>
      <w:lvlText w:val="-"/>
      <w:lvlJc w:val="left"/>
      <w:pPr>
        <w:ind w:left="2880" w:hanging="360"/>
      </w:pPr>
      <w:rPr>
        <w:rFonts w:ascii="Times New Roman" w:eastAsia="Calibr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E2790"/>
    <w:multiLevelType w:val="multilevel"/>
    <w:tmpl w:val="D310B8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460A73"/>
    <w:multiLevelType w:val="hybridMultilevel"/>
    <w:tmpl w:val="39B0A40A"/>
    <w:lvl w:ilvl="0" w:tplc="AE8E1D96">
      <w:start w:val="1"/>
      <w:numFmt w:val="upperRoman"/>
      <w:lvlText w:val="%1."/>
      <w:lvlJc w:val="right"/>
      <w:pPr>
        <w:ind w:left="2487"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2B3184"/>
    <w:multiLevelType w:val="multilevel"/>
    <w:tmpl w:val="8D126CFE"/>
    <w:lvl w:ilvl="0">
      <w:start w:val="100"/>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3060B"/>
    <w:multiLevelType w:val="hybridMultilevel"/>
    <w:tmpl w:val="B088E196"/>
    <w:lvl w:ilvl="0" w:tplc="0409000F">
      <w:start w:val="1"/>
      <w:numFmt w:val="decimal"/>
      <w:lvlText w:val="%1."/>
      <w:lvlJc w:val="left"/>
      <w:pPr>
        <w:ind w:left="1710" w:hanging="360"/>
      </w:pPr>
      <w:rPr>
        <w:b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283D721C"/>
    <w:multiLevelType w:val="hybridMultilevel"/>
    <w:tmpl w:val="E50816FC"/>
    <w:lvl w:ilvl="0" w:tplc="3CF843B8">
      <w:start w:val="1"/>
      <w:numFmt w:val="decimal"/>
      <w:lvlText w:val="%1."/>
      <w:lvlJc w:val="left"/>
      <w:pPr>
        <w:ind w:left="-1224" w:hanging="360"/>
      </w:pPr>
      <w:rPr>
        <w:b w:val="0"/>
      </w:rPr>
    </w:lvl>
    <w:lvl w:ilvl="1" w:tplc="04090019" w:tentative="1">
      <w:start w:val="1"/>
      <w:numFmt w:val="lowerLetter"/>
      <w:lvlText w:val="%2."/>
      <w:lvlJc w:val="left"/>
      <w:pPr>
        <w:ind w:left="-504" w:hanging="360"/>
      </w:pPr>
    </w:lvl>
    <w:lvl w:ilvl="2" w:tplc="0409001B" w:tentative="1">
      <w:start w:val="1"/>
      <w:numFmt w:val="lowerRoman"/>
      <w:lvlText w:val="%3."/>
      <w:lvlJc w:val="right"/>
      <w:pPr>
        <w:ind w:left="216" w:hanging="180"/>
      </w:pPr>
    </w:lvl>
    <w:lvl w:ilvl="3" w:tplc="0409000F" w:tentative="1">
      <w:start w:val="1"/>
      <w:numFmt w:val="decimal"/>
      <w:lvlText w:val="%4."/>
      <w:lvlJc w:val="left"/>
      <w:pPr>
        <w:ind w:left="936" w:hanging="360"/>
      </w:pPr>
    </w:lvl>
    <w:lvl w:ilvl="4" w:tplc="04090019" w:tentative="1">
      <w:start w:val="1"/>
      <w:numFmt w:val="lowerLetter"/>
      <w:lvlText w:val="%5."/>
      <w:lvlJc w:val="left"/>
      <w:pPr>
        <w:ind w:left="1656" w:hanging="360"/>
      </w:pPr>
    </w:lvl>
    <w:lvl w:ilvl="5" w:tplc="0409001B" w:tentative="1">
      <w:start w:val="1"/>
      <w:numFmt w:val="lowerRoman"/>
      <w:lvlText w:val="%6."/>
      <w:lvlJc w:val="right"/>
      <w:pPr>
        <w:ind w:left="2376" w:hanging="180"/>
      </w:pPr>
    </w:lvl>
    <w:lvl w:ilvl="6" w:tplc="0409000F" w:tentative="1">
      <w:start w:val="1"/>
      <w:numFmt w:val="decimal"/>
      <w:lvlText w:val="%7."/>
      <w:lvlJc w:val="left"/>
      <w:pPr>
        <w:ind w:left="3096" w:hanging="360"/>
      </w:pPr>
    </w:lvl>
    <w:lvl w:ilvl="7" w:tplc="04090019" w:tentative="1">
      <w:start w:val="1"/>
      <w:numFmt w:val="lowerLetter"/>
      <w:lvlText w:val="%8."/>
      <w:lvlJc w:val="left"/>
      <w:pPr>
        <w:ind w:left="3816" w:hanging="360"/>
      </w:pPr>
    </w:lvl>
    <w:lvl w:ilvl="8" w:tplc="0409001B" w:tentative="1">
      <w:start w:val="1"/>
      <w:numFmt w:val="lowerRoman"/>
      <w:lvlText w:val="%9."/>
      <w:lvlJc w:val="right"/>
      <w:pPr>
        <w:ind w:left="4536" w:hanging="180"/>
      </w:pPr>
    </w:lvl>
  </w:abstractNum>
  <w:abstractNum w:abstractNumId="11" w15:restartNumberingAfterBreak="0">
    <w:nsid w:val="2B4945E0"/>
    <w:multiLevelType w:val="hybridMultilevel"/>
    <w:tmpl w:val="C0C82E9E"/>
    <w:lvl w:ilvl="0" w:tplc="AE8E1D96">
      <w:start w:val="1"/>
      <w:numFmt w:val="upperRoman"/>
      <w:lvlText w:val="%1."/>
      <w:lvlJc w:val="right"/>
      <w:pPr>
        <w:ind w:left="1440" w:hanging="360"/>
      </w:pPr>
      <w:rPr>
        <w:rFonts w:hint="default"/>
      </w:rPr>
    </w:lvl>
    <w:lvl w:ilvl="1" w:tplc="0409000F">
      <w:start w:val="1"/>
      <w:numFmt w:val="decimal"/>
      <w:lvlText w:val="%2."/>
      <w:lvlJc w:val="left"/>
      <w:pPr>
        <w:ind w:left="1710" w:hanging="360"/>
      </w:pPr>
    </w:lvl>
    <w:lvl w:ilvl="2" w:tplc="26A6FEEA">
      <w:start w:val="1"/>
      <w:numFmt w:val="decimal"/>
      <w:lvlText w:val="%3."/>
      <w:lvlJc w:val="left"/>
      <w:pPr>
        <w:ind w:left="243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CB1B86"/>
    <w:multiLevelType w:val="hybridMultilevel"/>
    <w:tmpl w:val="616AA41C"/>
    <w:lvl w:ilvl="0" w:tplc="BF3AAE2C">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83D4C"/>
    <w:multiLevelType w:val="hybridMultilevel"/>
    <w:tmpl w:val="B7584460"/>
    <w:lvl w:ilvl="0" w:tplc="9C26013C">
      <w:start w:val="7"/>
      <w:numFmt w:val="bullet"/>
      <w:lvlText w:val="-"/>
      <w:lvlJc w:val="left"/>
      <w:pPr>
        <w:ind w:left="720" w:hanging="360"/>
      </w:pPr>
      <w:rPr>
        <w:rFonts w:ascii="Arial" w:eastAsia="MingLiU_HKSCS"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2181188"/>
    <w:multiLevelType w:val="multilevel"/>
    <w:tmpl w:val="9F4A8194"/>
    <w:lvl w:ilvl="0">
      <w:start w:val="4"/>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A47D17"/>
    <w:multiLevelType w:val="hybridMultilevel"/>
    <w:tmpl w:val="4DD8C65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83B8A"/>
    <w:multiLevelType w:val="multilevel"/>
    <w:tmpl w:val="50F8BFC2"/>
    <w:lvl w:ilvl="0">
      <w:start w:val="1"/>
      <w:numFmt w:val="bullet"/>
      <w:lvlText w:val=""/>
      <w:lvlJc w:val="left"/>
      <w:pPr>
        <w:tabs>
          <w:tab w:val="num" w:pos="720"/>
        </w:tabs>
        <w:ind w:left="720" w:hanging="360"/>
      </w:pPr>
      <w:rPr>
        <w:rFonts w:ascii="Symbol" w:hAnsi="Symbol" w:hint="default"/>
        <w:sz w:val="28"/>
      </w:rPr>
    </w:lvl>
    <w:lvl w:ilvl="1">
      <w:start w:val="1"/>
      <w:numFmt w:val="upperLetter"/>
      <w:lvlText w:val="%2."/>
      <w:lvlJc w:val="left"/>
      <w:pPr>
        <w:ind w:left="1440" w:hanging="360"/>
      </w:pPr>
      <w:rPr>
        <w:rFonts w:hint="default"/>
        <w:b/>
        <w:color w:val="00000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484CF1"/>
    <w:multiLevelType w:val="hybridMultilevel"/>
    <w:tmpl w:val="32A67F00"/>
    <w:lvl w:ilvl="0" w:tplc="C3D8D7E6">
      <w:start w:val="1"/>
      <w:numFmt w:val="decimal"/>
      <w:lvlText w:val="%1."/>
      <w:lvlJc w:val="left"/>
      <w:pPr>
        <w:tabs>
          <w:tab w:val="num" w:pos="1260"/>
        </w:tabs>
        <w:ind w:left="1260" w:hanging="360"/>
      </w:pPr>
      <w:rPr>
        <w:b/>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18" w15:restartNumberingAfterBreak="0">
    <w:nsid w:val="3D3566C1"/>
    <w:multiLevelType w:val="multilevel"/>
    <w:tmpl w:val="CA768A70"/>
    <w:lvl w:ilvl="0">
      <w:start w:val="1"/>
      <w:numFmt w:val="bullet"/>
      <w:lvlText w:val=""/>
      <w:lvlJc w:val="left"/>
      <w:pPr>
        <w:tabs>
          <w:tab w:val="num" w:pos="720"/>
        </w:tabs>
        <w:ind w:left="720" w:hanging="360"/>
      </w:pPr>
      <w:rPr>
        <w:rFonts w:ascii="Symbol" w:hAnsi="Symbol" w:hint="default"/>
        <w:sz w:val="28"/>
      </w:rPr>
    </w:lvl>
    <w:lvl w:ilvl="1">
      <w:start w:val="1"/>
      <w:numFmt w:val="upperLetter"/>
      <w:lvlText w:val="%2."/>
      <w:lvlJc w:val="left"/>
      <w:pPr>
        <w:ind w:left="144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2268F"/>
    <w:multiLevelType w:val="hybridMultilevel"/>
    <w:tmpl w:val="03EA8508"/>
    <w:lvl w:ilvl="0" w:tplc="DC16EFE4">
      <w:start w:val="1"/>
      <w:numFmt w:val="decimal"/>
      <w:lvlText w:val="%1."/>
      <w:lvlJc w:val="left"/>
      <w:pPr>
        <w:ind w:left="9291" w:hanging="360"/>
      </w:pPr>
      <w:rPr>
        <w:rFonts w:hint="default"/>
        <w:b w:val="0"/>
      </w:rPr>
    </w:lvl>
    <w:lvl w:ilvl="1" w:tplc="04090019" w:tentative="1">
      <w:start w:val="1"/>
      <w:numFmt w:val="lowerLetter"/>
      <w:lvlText w:val="%2."/>
      <w:lvlJc w:val="left"/>
      <w:pPr>
        <w:ind w:left="7851" w:hanging="360"/>
      </w:pPr>
    </w:lvl>
    <w:lvl w:ilvl="2" w:tplc="0409001B" w:tentative="1">
      <w:start w:val="1"/>
      <w:numFmt w:val="lowerRoman"/>
      <w:lvlText w:val="%3."/>
      <w:lvlJc w:val="right"/>
      <w:pPr>
        <w:ind w:left="8571" w:hanging="180"/>
      </w:pPr>
    </w:lvl>
    <w:lvl w:ilvl="3" w:tplc="0409000F" w:tentative="1">
      <w:start w:val="1"/>
      <w:numFmt w:val="decimal"/>
      <w:lvlText w:val="%4."/>
      <w:lvlJc w:val="left"/>
      <w:pPr>
        <w:ind w:left="9291" w:hanging="360"/>
      </w:pPr>
    </w:lvl>
    <w:lvl w:ilvl="4" w:tplc="04090019" w:tentative="1">
      <w:start w:val="1"/>
      <w:numFmt w:val="lowerLetter"/>
      <w:lvlText w:val="%5."/>
      <w:lvlJc w:val="left"/>
      <w:pPr>
        <w:ind w:left="10011" w:hanging="360"/>
      </w:pPr>
    </w:lvl>
    <w:lvl w:ilvl="5" w:tplc="0409001B" w:tentative="1">
      <w:start w:val="1"/>
      <w:numFmt w:val="lowerRoman"/>
      <w:lvlText w:val="%6."/>
      <w:lvlJc w:val="right"/>
      <w:pPr>
        <w:ind w:left="10731" w:hanging="180"/>
      </w:pPr>
    </w:lvl>
    <w:lvl w:ilvl="6" w:tplc="0409000F" w:tentative="1">
      <w:start w:val="1"/>
      <w:numFmt w:val="decimal"/>
      <w:lvlText w:val="%7."/>
      <w:lvlJc w:val="left"/>
      <w:pPr>
        <w:ind w:left="11451" w:hanging="360"/>
      </w:pPr>
    </w:lvl>
    <w:lvl w:ilvl="7" w:tplc="04090019" w:tentative="1">
      <w:start w:val="1"/>
      <w:numFmt w:val="lowerLetter"/>
      <w:lvlText w:val="%8."/>
      <w:lvlJc w:val="left"/>
      <w:pPr>
        <w:ind w:left="12171" w:hanging="360"/>
      </w:pPr>
    </w:lvl>
    <w:lvl w:ilvl="8" w:tplc="0409001B" w:tentative="1">
      <w:start w:val="1"/>
      <w:numFmt w:val="lowerRoman"/>
      <w:lvlText w:val="%9."/>
      <w:lvlJc w:val="right"/>
      <w:pPr>
        <w:ind w:left="12891" w:hanging="180"/>
      </w:pPr>
    </w:lvl>
  </w:abstractNum>
  <w:abstractNum w:abstractNumId="20" w15:restartNumberingAfterBreak="0">
    <w:nsid w:val="43E30B36"/>
    <w:multiLevelType w:val="multilevel"/>
    <w:tmpl w:val="A680E4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6F0A87"/>
    <w:multiLevelType w:val="hybridMultilevel"/>
    <w:tmpl w:val="872E8488"/>
    <w:lvl w:ilvl="0" w:tplc="04180015">
      <w:start w:val="1"/>
      <w:numFmt w:val="upperLetter"/>
      <w:lvlText w:val="%1."/>
      <w:lvlJc w:val="left"/>
      <w:pPr>
        <w:ind w:left="1070" w:hanging="360"/>
      </w:pPr>
      <w:rPr>
        <w:rFonts w:hint="default"/>
        <w:b/>
      </w:rPr>
    </w:lvl>
    <w:lvl w:ilvl="1" w:tplc="04090019">
      <w:start w:val="1"/>
      <w:numFmt w:val="lowerLetter"/>
      <w:lvlText w:val="%2."/>
      <w:lvlJc w:val="left"/>
      <w:pPr>
        <w:ind w:left="1440" w:hanging="360"/>
      </w:pPr>
    </w:lvl>
    <w:lvl w:ilvl="2" w:tplc="D19CE8EC">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71564"/>
    <w:multiLevelType w:val="hybridMultilevel"/>
    <w:tmpl w:val="9104BE9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7C33A7"/>
    <w:multiLevelType w:val="hybridMultilevel"/>
    <w:tmpl w:val="072A594A"/>
    <w:lvl w:ilvl="0" w:tplc="D2BADD84">
      <w:start w:val="1"/>
      <w:numFmt w:val="decimal"/>
      <w:lvlText w:val="%1."/>
      <w:lvlJc w:val="left"/>
      <w:pPr>
        <w:ind w:left="23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AB672AF"/>
    <w:multiLevelType w:val="multilevel"/>
    <w:tmpl w:val="D5AEEC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C1F058B"/>
    <w:multiLevelType w:val="hybridMultilevel"/>
    <w:tmpl w:val="8D9888DE"/>
    <w:lvl w:ilvl="0" w:tplc="50F8BB80">
      <w:start w:val="4"/>
      <w:numFmt w:val="upperRoman"/>
      <w:lvlText w:val="%1."/>
      <w:lvlJc w:val="righ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93442"/>
    <w:multiLevelType w:val="multilevel"/>
    <w:tmpl w:val="2B2CAEE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F984373"/>
    <w:multiLevelType w:val="hybridMultilevel"/>
    <w:tmpl w:val="969457E6"/>
    <w:lvl w:ilvl="0" w:tplc="0409000F">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55F842D6"/>
    <w:multiLevelType w:val="hybridMultilevel"/>
    <w:tmpl w:val="16BEE802"/>
    <w:lvl w:ilvl="0" w:tplc="AE8E1D96">
      <w:start w:val="1"/>
      <w:numFmt w:val="upperRoman"/>
      <w:lvlText w:val="%1."/>
      <w:lvlJc w:val="right"/>
      <w:pPr>
        <w:ind w:left="1440" w:hanging="360"/>
      </w:pPr>
      <w:rPr>
        <w:rFonts w:hint="default"/>
      </w:rPr>
    </w:lvl>
    <w:lvl w:ilvl="1" w:tplc="04090019">
      <w:start w:val="1"/>
      <w:numFmt w:val="lowerLetter"/>
      <w:lvlText w:val="%2."/>
      <w:lvlJc w:val="left"/>
      <w:pPr>
        <w:ind w:left="1440" w:hanging="360"/>
      </w:pPr>
    </w:lvl>
    <w:lvl w:ilvl="2" w:tplc="26A6FEEA">
      <w:start w:val="1"/>
      <w:numFmt w:val="decimal"/>
      <w:lvlText w:val="%3."/>
      <w:lvlJc w:val="left"/>
      <w:pPr>
        <w:ind w:left="2430" w:hanging="180"/>
      </w:pPr>
      <w:rPr>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107B1"/>
    <w:multiLevelType w:val="hybridMultilevel"/>
    <w:tmpl w:val="C3E6D146"/>
    <w:lvl w:ilvl="0" w:tplc="0A7EE5D6">
      <w:start w:val="5"/>
      <w:numFmt w:val="upperLetter"/>
      <w:lvlText w:val="%1."/>
      <w:lvlJc w:val="left"/>
      <w:pPr>
        <w:ind w:left="1070" w:hanging="360"/>
      </w:pPr>
      <w:rPr>
        <w:rFonts w:hint="default"/>
        <w:b/>
        <w:i/>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0" w15:restartNumberingAfterBreak="0">
    <w:nsid w:val="57EF3B5B"/>
    <w:multiLevelType w:val="multilevel"/>
    <w:tmpl w:val="C3AA03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D22D98"/>
    <w:multiLevelType w:val="hybridMultilevel"/>
    <w:tmpl w:val="F70C3D00"/>
    <w:lvl w:ilvl="0" w:tplc="0409000F">
      <w:start w:val="1"/>
      <w:numFmt w:val="decimal"/>
      <w:lvlText w:val="%1."/>
      <w:lvlJc w:val="left"/>
      <w:pPr>
        <w:ind w:left="720" w:hanging="360"/>
      </w:p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2332E"/>
    <w:multiLevelType w:val="hybridMultilevel"/>
    <w:tmpl w:val="6E82E3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B740C4"/>
    <w:multiLevelType w:val="multilevel"/>
    <w:tmpl w:val="B132472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3D6760"/>
    <w:multiLevelType w:val="hybridMultilevel"/>
    <w:tmpl w:val="AFCCDC76"/>
    <w:lvl w:ilvl="0" w:tplc="37D8B8C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127274"/>
    <w:multiLevelType w:val="hybridMultilevel"/>
    <w:tmpl w:val="32A67F00"/>
    <w:lvl w:ilvl="0" w:tplc="C3D8D7E6">
      <w:start w:val="1"/>
      <w:numFmt w:val="decimal"/>
      <w:lvlText w:val="%1."/>
      <w:lvlJc w:val="left"/>
      <w:pPr>
        <w:tabs>
          <w:tab w:val="num" w:pos="1260"/>
        </w:tabs>
        <w:ind w:left="1260" w:hanging="360"/>
      </w:pPr>
      <w:rPr>
        <w:b/>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36" w15:restartNumberingAfterBreak="0">
    <w:nsid w:val="671602B0"/>
    <w:multiLevelType w:val="multilevel"/>
    <w:tmpl w:val="8BFCD928"/>
    <w:lvl w:ilvl="0">
      <w:start w:val="1"/>
      <w:numFmt w:val="bullet"/>
      <w:lvlText w:val=""/>
      <w:lvlJc w:val="left"/>
      <w:pPr>
        <w:tabs>
          <w:tab w:val="num" w:pos="720"/>
        </w:tabs>
        <w:ind w:left="720" w:hanging="360"/>
      </w:pPr>
      <w:rPr>
        <w:rFonts w:ascii="Symbol" w:hAnsi="Symbol" w:hint="default"/>
        <w:sz w:val="28"/>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A478EF"/>
    <w:multiLevelType w:val="multilevel"/>
    <w:tmpl w:val="541A009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8F7E46"/>
    <w:multiLevelType w:val="multilevel"/>
    <w:tmpl w:val="1D7C623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0F8379F"/>
    <w:multiLevelType w:val="hybridMultilevel"/>
    <w:tmpl w:val="D4928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EC4B2D"/>
    <w:multiLevelType w:val="multilevel"/>
    <w:tmpl w:val="E6D87BAE"/>
    <w:lvl w:ilvl="0">
      <w:start w:val="1"/>
      <w:numFmt w:val="lowerLetter"/>
      <w:lvlText w:val="%1)"/>
      <w:lvlJc w:val="left"/>
      <w:rPr>
        <w:rFonts w:ascii="Times New Roman" w:eastAsia="Times New Roman" w:hAnsi="Times New Roman" w:cs="Times New Roman"/>
        <w:b w:val="0"/>
        <w:bCs w:val="0"/>
        <w:i w:val="0"/>
        <w:iCs/>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475909"/>
    <w:multiLevelType w:val="multilevel"/>
    <w:tmpl w:val="D68661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46512E8"/>
    <w:multiLevelType w:val="hybridMultilevel"/>
    <w:tmpl w:val="526442A8"/>
    <w:lvl w:ilvl="0" w:tplc="04090015">
      <w:start w:val="1"/>
      <w:numFmt w:val="upperLetter"/>
      <w:lvlText w:val="%1."/>
      <w:lvlJc w:val="left"/>
      <w:pPr>
        <w:ind w:left="63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C2F85"/>
    <w:multiLevelType w:val="multilevel"/>
    <w:tmpl w:val="728E54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FE6B1F"/>
    <w:multiLevelType w:val="multilevel"/>
    <w:tmpl w:val="B4361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090B64"/>
    <w:multiLevelType w:val="hybridMultilevel"/>
    <w:tmpl w:val="6E0C39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B930D7"/>
    <w:multiLevelType w:val="multilevel"/>
    <w:tmpl w:val="A70616C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64793966">
    <w:abstractNumId w:val="13"/>
  </w:num>
  <w:num w:numId="2" w16cid:durableId="1478301364">
    <w:abstractNumId w:val="21"/>
  </w:num>
  <w:num w:numId="3" w16cid:durableId="186136469">
    <w:abstractNumId w:val="12"/>
  </w:num>
  <w:num w:numId="4" w16cid:durableId="1791393226">
    <w:abstractNumId w:val="33"/>
  </w:num>
  <w:num w:numId="5" w16cid:durableId="324095568">
    <w:abstractNumId w:val="37"/>
  </w:num>
  <w:num w:numId="6" w16cid:durableId="1418090031">
    <w:abstractNumId w:val="46"/>
  </w:num>
  <w:num w:numId="7" w16cid:durableId="1405761594">
    <w:abstractNumId w:val="6"/>
  </w:num>
  <w:num w:numId="8" w16cid:durableId="525288610">
    <w:abstractNumId w:val="26"/>
  </w:num>
  <w:num w:numId="9" w16cid:durableId="994990242">
    <w:abstractNumId w:val="30"/>
  </w:num>
  <w:num w:numId="10" w16cid:durableId="1723750445">
    <w:abstractNumId w:val="41"/>
  </w:num>
  <w:num w:numId="11" w16cid:durableId="1435520671">
    <w:abstractNumId w:val="20"/>
  </w:num>
  <w:num w:numId="12" w16cid:durableId="1087073996">
    <w:abstractNumId w:val="2"/>
  </w:num>
  <w:num w:numId="13" w16cid:durableId="1147668844">
    <w:abstractNumId w:val="40"/>
  </w:num>
  <w:num w:numId="14" w16cid:durableId="1072704452">
    <w:abstractNumId w:val="38"/>
  </w:num>
  <w:num w:numId="15" w16cid:durableId="2053311588">
    <w:abstractNumId w:val="43"/>
  </w:num>
  <w:num w:numId="16" w16cid:durableId="1217543400">
    <w:abstractNumId w:val="8"/>
  </w:num>
  <w:num w:numId="17" w16cid:durableId="883447159">
    <w:abstractNumId w:val="44"/>
  </w:num>
  <w:num w:numId="18" w16cid:durableId="1551066942">
    <w:abstractNumId w:val="14"/>
  </w:num>
  <w:num w:numId="19" w16cid:durableId="1705985976">
    <w:abstractNumId w:val="24"/>
  </w:num>
  <w:num w:numId="20" w16cid:durableId="488982444">
    <w:abstractNumId w:val="3"/>
  </w:num>
  <w:num w:numId="21" w16cid:durableId="1219049669">
    <w:abstractNumId w:val="29"/>
  </w:num>
  <w:num w:numId="22" w16cid:durableId="791827915">
    <w:abstractNumId w:val="45"/>
  </w:num>
  <w:num w:numId="23" w16cid:durableId="1257320723">
    <w:abstractNumId w:val="42"/>
  </w:num>
  <w:num w:numId="24" w16cid:durableId="1794209051">
    <w:abstractNumId w:val="1"/>
  </w:num>
  <w:num w:numId="25" w16cid:durableId="1764569275">
    <w:abstractNumId w:val="9"/>
  </w:num>
  <w:num w:numId="26" w16cid:durableId="1326012139">
    <w:abstractNumId w:val="23"/>
  </w:num>
  <w:num w:numId="27" w16cid:durableId="1162307079">
    <w:abstractNumId w:val="25"/>
  </w:num>
  <w:num w:numId="28" w16cid:durableId="1956406874">
    <w:abstractNumId w:val="10"/>
  </w:num>
  <w:num w:numId="29" w16cid:durableId="1473795069">
    <w:abstractNumId w:val="7"/>
  </w:num>
  <w:num w:numId="30" w16cid:durableId="1258631334">
    <w:abstractNumId w:val="28"/>
  </w:num>
  <w:num w:numId="31" w16cid:durableId="636036766">
    <w:abstractNumId w:val="27"/>
  </w:num>
  <w:num w:numId="32" w16cid:durableId="1038894491">
    <w:abstractNumId w:val="19"/>
  </w:num>
  <w:num w:numId="33" w16cid:durableId="630672225">
    <w:abstractNumId w:val="34"/>
  </w:num>
  <w:num w:numId="34" w16cid:durableId="950476418">
    <w:abstractNumId w:val="39"/>
  </w:num>
  <w:num w:numId="35" w16cid:durableId="1232928823">
    <w:abstractNumId w:val="36"/>
  </w:num>
  <w:num w:numId="36" w16cid:durableId="1457139926">
    <w:abstractNumId w:val="18"/>
  </w:num>
  <w:num w:numId="37" w16cid:durableId="494876526">
    <w:abstractNumId w:val="15"/>
  </w:num>
  <w:num w:numId="38" w16cid:durableId="1335690909">
    <w:abstractNumId w:val="16"/>
  </w:num>
  <w:num w:numId="39" w16cid:durableId="718363674">
    <w:abstractNumId w:val="4"/>
  </w:num>
  <w:num w:numId="40" w16cid:durableId="472647636">
    <w:abstractNumId w:val="35"/>
  </w:num>
  <w:num w:numId="41" w16cid:durableId="931201885">
    <w:abstractNumId w:val="17"/>
  </w:num>
  <w:num w:numId="42" w16cid:durableId="44303776">
    <w:abstractNumId w:val="32"/>
  </w:num>
  <w:num w:numId="43" w16cid:durableId="241449051">
    <w:abstractNumId w:val="31"/>
  </w:num>
  <w:num w:numId="44" w16cid:durableId="780415913">
    <w:abstractNumId w:val="22"/>
  </w:num>
  <w:num w:numId="45" w16cid:durableId="2095273841">
    <w:abstractNumId w:val="0"/>
  </w:num>
  <w:num w:numId="46" w16cid:durableId="1396009991">
    <w:abstractNumId w:val="5"/>
  </w:num>
  <w:num w:numId="47" w16cid:durableId="13929236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FF"/>
    <w:rsid w:val="00004AB1"/>
    <w:rsid w:val="00012AB6"/>
    <w:rsid w:val="0001320D"/>
    <w:rsid w:val="000249DF"/>
    <w:rsid w:val="00027D22"/>
    <w:rsid w:val="0003164B"/>
    <w:rsid w:val="000376F5"/>
    <w:rsid w:val="000379C2"/>
    <w:rsid w:val="0004199F"/>
    <w:rsid w:val="0005258B"/>
    <w:rsid w:val="00062C80"/>
    <w:rsid w:val="00067146"/>
    <w:rsid w:val="000817D7"/>
    <w:rsid w:val="00082592"/>
    <w:rsid w:val="000A1804"/>
    <w:rsid w:val="000B1C12"/>
    <w:rsid w:val="000B37BB"/>
    <w:rsid w:val="000D0E1C"/>
    <w:rsid w:val="000D7072"/>
    <w:rsid w:val="000E563E"/>
    <w:rsid w:val="000F06F3"/>
    <w:rsid w:val="000F19F4"/>
    <w:rsid w:val="001107CD"/>
    <w:rsid w:val="00114982"/>
    <w:rsid w:val="001200B5"/>
    <w:rsid w:val="001253FC"/>
    <w:rsid w:val="00126738"/>
    <w:rsid w:val="00127906"/>
    <w:rsid w:val="0013712C"/>
    <w:rsid w:val="001444AA"/>
    <w:rsid w:val="00145D42"/>
    <w:rsid w:val="001505E2"/>
    <w:rsid w:val="0015145A"/>
    <w:rsid w:val="001537D5"/>
    <w:rsid w:val="001541E8"/>
    <w:rsid w:val="001629EE"/>
    <w:rsid w:val="0018346D"/>
    <w:rsid w:val="001A3A06"/>
    <w:rsid w:val="001D67EC"/>
    <w:rsid w:val="001E5C2A"/>
    <w:rsid w:val="001E71C0"/>
    <w:rsid w:val="001F3C34"/>
    <w:rsid w:val="001F52FA"/>
    <w:rsid w:val="00217640"/>
    <w:rsid w:val="00221917"/>
    <w:rsid w:val="0022483A"/>
    <w:rsid w:val="0023107C"/>
    <w:rsid w:val="00232921"/>
    <w:rsid w:val="00245190"/>
    <w:rsid w:val="002465D7"/>
    <w:rsid w:val="002549EF"/>
    <w:rsid w:val="00256AAC"/>
    <w:rsid w:val="002624A1"/>
    <w:rsid w:val="00266C26"/>
    <w:rsid w:val="00271662"/>
    <w:rsid w:val="002858CF"/>
    <w:rsid w:val="00296EEE"/>
    <w:rsid w:val="0029762D"/>
    <w:rsid w:val="002A03EB"/>
    <w:rsid w:val="002A77F8"/>
    <w:rsid w:val="002A7C40"/>
    <w:rsid w:val="002C6AFB"/>
    <w:rsid w:val="002D18C7"/>
    <w:rsid w:val="002D523E"/>
    <w:rsid w:val="002E03C8"/>
    <w:rsid w:val="002E1C76"/>
    <w:rsid w:val="002F1BFB"/>
    <w:rsid w:val="00316C6D"/>
    <w:rsid w:val="00320867"/>
    <w:rsid w:val="00363DD3"/>
    <w:rsid w:val="00366BE9"/>
    <w:rsid w:val="00376C00"/>
    <w:rsid w:val="00390871"/>
    <w:rsid w:val="003A086D"/>
    <w:rsid w:val="003B2723"/>
    <w:rsid w:val="003C3576"/>
    <w:rsid w:val="003C6E7B"/>
    <w:rsid w:val="003D1D2E"/>
    <w:rsid w:val="003D27A0"/>
    <w:rsid w:val="003E20F3"/>
    <w:rsid w:val="003E3855"/>
    <w:rsid w:val="003E54E0"/>
    <w:rsid w:val="003F2905"/>
    <w:rsid w:val="003F4A2A"/>
    <w:rsid w:val="003F5ACD"/>
    <w:rsid w:val="0040238F"/>
    <w:rsid w:val="00402FB4"/>
    <w:rsid w:val="00404E68"/>
    <w:rsid w:val="00423B45"/>
    <w:rsid w:val="004347B5"/>
    <w:rsid w:val="004349B6"/>
    <w:rsid w:val="00457447"/>
    <w:rsid w:val="00461CEE"/>
    <w:rsid w:val="00463967"/>
    <w:rsid w:val="00465157"/>
    <w:rsid w:val="004701E5"/>
    <w:rsid w:val="00482928"/>
    <w:rsid w:val="004B16FC"/>
    <w:rsid w:val="004B53D6"/>
    <w:rsid w:val="004D4EC4"/>
    <w:rsid w:val="004F2B61"/>
    <w:rsid w:val="004F3D5F"/>
    <w:rsid w:val="004F7106"/>
    <w:rsid w:val="005053C5"/>
    <w:rsid w:val="00507940"/>
    <w:rsid w:val="00513EAD"/>
    <w:rsid w:val="00523D04"/>
    <w:rsid w:val="00525888"/>
    <w:rsid w:val="0053045B"/>
    <w:rsid w:val="00532B03"/>
    <w:rsid w:val="00547BEE"/>
    <w:rsid w:val="00556A74"/>
    <w:rsid w:val="00573576"/>
    <w:rsid w:val="00575DD2"/>
    <w:rsid w:val="0057727A"/>
    <w:rsid w:val="00585EFD"/>
    <w:rsid w:val="00591516"/>
    <w:rsid w:val="00595B83"/>
    <w:rsid w:val="005C0F85"/>
    <w:rsid w:val="005C1A14"/>
    <w:rsid w:val="005C6988"/>
    <w:rsid w:val="005D041F"/>
    <w:rsid w:val="005D737C"/>
    <w:rsid w:val="005D73D4"/>
    <w:rsid w:val="005E23B8"/>
    <w:rsid w:val="006011B7"/>
    <w:rsid w:val="00614B2A"/>
    <w:rsid w:val="00623910"/>
    <w:rsid w:val="00625199"/>
    <w:rsid w:val="00644A38"/>
    <w:rsid w:val="00667F5F"/>
    <w:rsid w:val="00670473"/>
    <w:rsid w:val="006A01ED"/>
    <w:rsid w:val="006A49CE"/>
    <w:rsid w:val="006D41C5"/>
    <w:rsid w:val="006D5027"/>
    <w:rsid w:val="006D5A92"/>
    <w:rsid w:val="006E21F4"/>
    <w:rsid w:val="006F290C"/>
    <w:rsid w:val="00703013"/>
    <w:rsid w:val="00704035"/>
    <w:rsid w:val="00704409"/>
    <w:rsid w:val="007153B0"/>
    <w:rsid w:val="00727367"/>
    <w:rsid w:val="00736DAD"/>
    <w:rsid w:val="00742782"/>
    <w:rsid w:val="00746F8F"/>
    <w:rsid w:val="0075096A"/>
    <w:rsid w:val="00751621"/>
    <w:rsid w:val="007527F5"/>
    <w:rsid w:val="00753F67"/>
    <w:rsid w:val="007565CA"/>
    <w:rsid w:val="00765777"/>
    <w:rsid w:val="007705D3"/>
    <w:rsid w:val="007A4791"/>
    <w:rsid w:val="007A54FF"/>
    <w:rsid w:val="007D0D25"/>
    <w:rsid w:val="007D25D1"/>
    <w:rsid w:val="007D51C8"/>
    <w:rsid w:val="007F744A"/>
    <w:rsid w:val="0081124B"/>
    <w:rsid w:val="00813976"/>
    <w:rsid w:val="008207A7"/>
    <w:rsid w:val="008474CB"/>
    <w:rsid w:val="00852063"/>
    <w:rsid w:val="008568F9"/>
    <w:rsid w:val="00863102"/>
    <w:rsid w:val="00874C8A"/>
    <w:rsid w:val="00895161"/>
    <w:rsid w:val="008A0D4D"/>
    <w:rsid w:val="008A2A22"/>
    <w:rsid w:val="008A629B"/>
    <w:rsid w:val="008A7BDE"/>
    <w:rsid w:val="008B51E4"/>
    <w:rsid w:val="008B6662"/>
    <w:rsid w:val="008C0C82"/>
    <w:rsid w:val="008C2335"/>
    <w:rsid w:val="008E06F5"/>
    <w:rsid w:val="008F061D"/>
    <w:rsid w:val="008F1768"/>
    <w:rsid w:val="008F41B0"/>
    <w:rsid w:val="00902C6E"/>
    <w:rsid w:val="0090506D"/>
    <w:rsid w:val="00911A59"/>
    <w:rsid w:val="00926710"/>
    <w:rsid w:val="00930F40"/>
    <w:rsid w:val="00942CAC"/>
    <w:rsid w:val="0094425F"/>
    <w:rsid w:val="009556D6"/>
    <w:rsid w:val="00960D85"/>
    <w:rsid w:val="00961F12"/>
    <w:rsid w:val="00967F34"/>
    <w:rsid w:val="00975B5A"/>
    <w:rsid w:val="0099576C"/>
    <w:rsid w:val="00996335"/>
    <w:rsid w:val="009A5A8C"/>
    <w:rsid w:val="009C62EC"/>
    <w:rsid w:val="009C67A4"/>
    <w:rsid w:val="009C7999"/>
    <w:rsid w:val="009E13D2"/>
    <w:rsid w:val="009F0D4E"/>
    <w:rsid w:val="009F36C3"/>
    <w:rsid w:val="009F608A"/>
    <w:rsid w:val="00A11774"/>
    <w:rsid w:val="00A203F2"/>
    <w:rsid w:val="00A43F36"/>
    <w:rsid w:val="00A451FA"/>
    <w:rsid w:val="00A54EA7"/>
    <w:rsid w:val="00A628B5"/>
    <w:rsid w:val="00A726F8"/>
    <w:rsid w:val="00A72866"/>
    <w:rsid w:val="00A92769"/>
    <w:rsid w:val="00A9788B"/>
    <w:rsid w:val="00AA4925"/>
    <w:rsid w:val="00AB5F6F"/>
    <w:rsid w:val="00AB7716"/>
    <w:rsid w:val="00AC0679"/>
    <w:rsid w:val="00AC7500"/>
    <w:rsid w:val="00AD62AF"/>
    <w:rsid w:val="00AD71A8"/>
    <w:rsid w:val="00AE4CAD"/>
    <w:rsid w:val="00AF3E65"/>
    <w:rsid w:val="00AF5924"/>
    <w:rsid w:val="00B052E2"/>
    <w:rsid w:val="00B31CA2"/>
    <w:rsid w:val="00B521C7"/>
    <w:rsid w:val="00B700ED"/>
    <w:rsid w:val="00B81D98"/>
    <w:rsid w:val="00B906BD"/>
    <w:rsid w:val="00B91220"/>
    <w:rsid w:val="00B91CD7"/>
    <w:rsid w:val="00BA13E5"/>
    <w:rsid w:val="00BB1CB6"/>
    <w:rsid w:val="00BB2783"/>
    <w:rsid w:val="00BB6ACB"/>
    <w:rsid w:val="00BC0748"/>
    <w:rsid w:val="00BC7CC4"/>
    <w:rsid w:val="00BD20A3"/>
    <w:rsid w:val="00BF114B"/>
    <w:rsid w:val="00C009CF"/>
    <w:rsid w:val="00C32E4A"/>
    <w:rsid w:val="00C45F9A"/>
    <w:rsid w:val="00C51952"/>
    <w:rsid w:val="00C543E5"/>
    <w:rsid w:val="00C56638"/>
    <w:rsid w:val="00C5788D"/>
    <w:rsid w:val="00C71C56"/>
    <w:rsid w:val="00C75201"/>
    <w:rsid w:val="00CA05B3"/>
    <w:rsid w:val="00CA09DB"/>
    <w:rsid w:val="00CB1207"/>
    <w:rsid w:val="00CD63E9"/>
    <w:rsid w:val="00CE2EFA"/>
    <w:rsid w:val="00CE5131"/>
    <w:rsid w:val="00CE60DF"/>
    <w:rsid w:val="00D005A9"/>
    <w:rsid w:val="00D02CAF"/>
    <w:rsid w:val="00D04C1E"/>
    <w:rsid w:val="00D05D6A"/>
    <w:rsid w:val="00D06715"/>
    <w:rsid w:val="00D31307"/>
    <w:rsid w:val="00D61095"/>
    <w:rsid w:val="00D62D4F"/>
    <w:rsid w:val="00D6371A"/>
    <w:rsid w:val="00D732FF"/>
    <w:rsid w:val="00D773DA"/>
    <w:rsid w:val="00D825E2"/>
    <w:rsid w:val="00DA05A5"/>
    <w:rsid w:val="00DA110E"/>
    <w:rsid w:val="00DA37AE"/>
    <w:rsid w:val="00DA74C6"/>
    <w:rsid w:val="00DB04E3"/>
    <w:rsid w:val="00DB5ECC"/>
    <w:rsid w:val="00DF3D0A"/>
    <w:rsid w:val="00DF623D"/>
    <w:rsid w:val="00E00230"/>
    <w:rsid w:val="00E11E01"/>
    <w:rsid w:val="00E203A9"/>
    <w:rsid w:val="00E21382"/>
    <w:rsid w:val="00E21615"/>
    <w:rsid w:val="00E264EF"/>
    <w:rsid w:val="00E27759"/>
    <w:rsid w:val="00E3015E"/>
    <w:rsid w:val="00E56837"/>
    <w:rsid w:val="00E73CFB"/>
    <w:rsid w:val="00E7600D"/>
    <w:rsid w:val="00E9794A"/>
    <w:rsid w:val="00EA4CE9"/>
    <w:rsid w:val="00EA69EC"/>
    <w:rsid w:val="00EB3CDD"/>
    <w:rsid w:val="00EC0D41"/>
    <w:rsid w:val="00EF22CB"/>
    <w:rsid w:val="00EF3D46"/>
    <w:rsid w:val="00F35E6D"/>
    <w:rsid w:val="00F3774C"/>
    <w:rsid w:val="00F4171A"/>
    <w:rsid w:val="00F51166"/>
    <w:rsid w:val="00F82055"/>
    <w:rsid w:val="00F9668F"/>
    <w:rsid w:val="00FA1B91"/>
    <w:rsid w:val="00FC0120"/>
    <w:rsid w:val="00FE23A9"/>
    <w:rsid w:val="00FF455E"/>
    <w:rsid w:val="00FF5C2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8FF8C"/>
  <w15:docId w15:val="{93E6E089-0840-4459-B2F6-361087ED9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3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2FF"/>
    <w:rPr>
      <w:rFonts w:ascii="Tahoma" w:hAnsi="Tahoma" w:cs="Tahoma"/>
      <w:sz w:val="16"/>
      <w:szCs w:val="16"/>
    </w:rPr>
  </w:style>
  <w:style w:type="paragraph" w:styleId="ListParagraph">
    <w:name w:val="List Paragraph"/>
    <w:basedOn w:val="Normal"/>
    <w:uiPriority w:val="34"/>
    <w:qFormat/>
    <w:rsid w:val="00AB5F6F"/>
    <w:pPr>
      <w:spacing w:after="160" w:line="259" w:lineRule="auto"/>
      <w:ind w:left="720"/>
      <w:contextualSpacing/>
    </w:pPr>
    <w:rPr>
      <w:rFonts w:ascii="Calibri" w:eastAsia="Calibri" w:hAnsi="Calibri" w:cs="Times New Roman"/>
    </w:rPr>
  </w:style>
  <w:style w:type="paragraph" w:customStyle="1" w:styleId="DefaultText">
    <w:name w:val="Default Text"/>
    <w:basedOn w:val="Normal"/>
    <w:rsid w:val="00AB5F6F"/>
    <w:pPr>
      <w:spacing w:after="0" w:line="240" w:lineRule="auto"/>
    </w:pPr>
    <w:rPr>
      <w:rFonts w:ascii="Times New Roman" w:eastAsia="Times New Roman" w:hAnsi="Times New Roman" w:cs="Times New Roman"/>
      <w:sz w:val="24"/>
      <w:szCs w:val="20"/>
    </w:rPr>
  </w:style>
  <w:style w:type="character" w:styleId="Hyperlink">
    <w:name w:val="Hyperlink"/>
    <w:rsid w:val="00062C80"/>
    <w:rPr>
      <w:color w:val="0066CC"/>
      <w:u w:val="single"/>
    </w:rPr>
  </w:style>
  <w:style w:type="character" w:customStyle="1" w:styleId="Heading1">
    <w:name w:val="Heading #1_"/>
    <w:link w:val="Heading10"/>
    <w:rsid w:val="00062C80"/>
    <w:rPr>
      <w:rFonts w:ascii="Times New Roman" w:eastAsia="Times New Roman" w:hAnsi="Times New Roman" w:cs="Times New Roman"/>
      <w:b/>
      <w:bCs/>
      <w:sz w:val="32"/>
      <w:szCs w:val="32"/>
      <w:shd w:val="clear" w:color="auto" w:fill="FFFFFF"/>
    </w:rPr>
  </w:style>
  <w:style w:type="character" w:customStyle="1" w:styleId="Bodytext2">
    <w:name w:val="Body text (2)_"/>
    <w:link w:val="Bodytext20"/>
    <w:rsid w:val="00062C80"/>
    <w:rPr>
      <w:rFonts w:ascii="Times New Roman" w:eastAsia="Times New Roman" w:hAnsi="Times New Roman" w:cs="Times New Roman"/>
      <w:b/>
      <w:bCs/>
      <w:i/>
      <w:iCs/>
      <w:sz w:val="23"/>
      <w:szCs w:val="23"/>
      <w:shd w:val="clear" w:color="auto" w:fill="FFFFFF"/>
    </w:rPr>
  </w:style>
  <w:style w:type="character" w:customStyle="1" w:styleId="Bodytext">
    <w:name w:val="Body text_"/>
    <w:link w:val="Corptext2"/>
    <w:rsid w:val="00062C80"/>
    <w:rPr>
      <w:rFonts w:ascii="Times New Roman" w:eastAsia="Times New Roman" w:hAnsi="Times New Roman" w:cs="Times New Roman"/>
      <w:sz w:val="23"/>
      <w:szCs w:val="23"/>
      <w:shd w:val="clear" w:color="auto" w:fill="FFFFFF"/>
    </w:rPr>
  </w:style>
  <w:style w:type="character" w:customStyle="1" w:styleId="Bodytext2NotBoldNotItalic">
    <w:name w:val="Body text (2) + Not Bold;Not Italic"/>
    <w:rsid w:val="00062C80"/>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BodytextBoldItalic">
    <w:name w:val="Body text + Bold;Italic"/>
    <w:rsid w:val="00062C80"/>
    <w:rPr>
      <w:rFonts w:ascii="Times New Roman" w:eastAsia="Times New Roman" w:hAnsi="Times New Roman" w:cs="Times New Roman"/>
      <w:b/>
      <w:bCs/>
      <w:i/>
      <w:iCs/>
      <w:smallCaps w:val="0"/>
      <w:strike w:val="0"/>
      <w:color w:val="000000"/>
      <w:spacing w:val="0"/>
      <w:w w:val="100"/>
      <w:position w:val="0"/>
      <w:sz w:val="23"/>
      <w:szCs w:val="23"/>
      <w:u w:val="none"/>
      <w:lang w:val="ro-RO"/>
    </w:rPr>
  </w:style>
  <w:style w:type="character" w:customStyle="1" w:styleId="Heading3">
    <w:name w:val="Heading #3_"/>
    <w:link w:val="Heading30"/>
    <w:rsid w:val="00062C80"/>
    <w:rPr>
      <w:rFonts w:ascii="Times New Roman" w:eastAsia="Times New Roman" w:hAnsi="Times New Roman" w:cs="Times New Roman"/>
      <w:sz w:val="23"/>
      <w:szCs w:val="23"/>
      <w:shd w:val="clear" w:color="auto" w:fill="FFFFFF"/>
    </w:rPr>
  </w:style>
  <w:style w:type="character" w:customStyle="1" w:styleId="BodytextItalic">
    <w:name w:val="Body text + Italic"/>
    <w:rsid w:val="00062C80"/>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Bodytext3">
    <w:name w:val="Body text (3)_"/>
    <w:link w:val="Bodytext30"/>
    <w:rsid w:val="00062C80"/>
    <w:rPr>
      <w:rFonts w:ascii="Times New Roman" w:eastAsia="Times New Roman" w:hAnsi="Times New Roman" w:cs="Times New Roman"/>
      <w:i/>
      <w:iCs/>
      <w:sz w:val="23"/>
      <w:szCs w:val="23"/>
      <w:shd w:val="clear" w:color="auto" w:fill="FFFFFF"/>
    </w:rPr>
  </w:style>
  <w:style w:type="character" w:customStyle="1" w:styleId="Bodytext3NotItalic">
    <w:name w:val="Body text (3) + Not Italic"/>
    <w:rsid w:val="00062C80"/>
    <w:rPr>
      <w:rFonts w:ascii="Times New Roman" w:eastAsia="Times New Roman" w:hAnsi="Times New Roman" w:cs="Times New Roman"/>
      <w:b w:val="0"/>
      <w:bCs w:val="0"/>
      <w:i/>
      <w:iCs/>
      <w:smallCaps w:val="0"/>
      <w:strike w:val="0"/>
      <w:color w:val="000000"/>
      <w:spacing w:val="0"/>
      <w:w w:val="100"/>
      <w:position w:val="0"/>
      <w:sz w:val="23"/>
      <w:szCs w:val="23"/>
      <w:u w:val="none"/>
      <w:lang w:val="ro-RO"/>
    </w:rPr>
  </w:style>
  <w:style w:type="character" w:customStyle="1" w:styleId="Corptext1">
    <w:name w:val="Corp text1"/>
    <w:rsid w:val="00062C80"/>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en-US"/>
    </w:rPr>
  </w:style>
  <w:style w:type="character" w:customStyle="1" w:styleId="Heading2">
    <w:name w:val="Heading #2_"/>
    <w:link w:val="Heading20"/>
    <w:rsid w:val="00062C80"/>
    <w:rPr>
      <w:rFonts w:ascii="Arial" w:eastAsia="Arial" w:hAnsi="Arial" w:cs="Arial"/>
      <w:b/>
      <w:bCs/>
      <w:sz w:val="23"/>
      <w:szCs w:val="23"/>
      <w:shd w:val="clear" w:color="auto" w:fill="FFFFFF"/>
    </w:rPr>
  </w:style>
  <w:style w:type="character" w:customStyle="1" w:styleId="Bodytext4">
    <w:name w:val="Body text (4)_"/>
    <w:link w:val="Bodytext40"/>
    <w:rsid w:val="00062C80"/>
    <w:rPr>
      <w:rFonts w:ascii="Arial" w:eastAsia="Arial" w:hAnsi="Arial" w:cs="Arial"/>
      <w:i/>
      <w:iCs/>
      <w:sz w:val="8"/>
      <w:szCs w:val="8"/>
      <w:shd w:val="clear" w:color="auto" w:fill="FFFFFF"/>
    </w:rPr>
  </w:style>
  <w:style w:type="paragraph" w:customStyle="1" w:styleId="Heading10">
    <w:name w:val="Heading #1"/>
    <w:basedOn w:val="Normal"/>
    <w:link w:val="Heading1"/>
    <w:rsid w:val="00062C80"/>
    <w:pPr>
      <w:widowControl w:val="0"/>
      <w:shd w:val="clear" w:color="auto" w:fill="FFFFFF"/>
      <w:spacing w:after="0" w:line="0" w:lineRule="atLeast"/>
      <w:jc w:val="center"/>
      <w:outlineLvl w:val="0"/>
    </w:pPr>
    <w:rPr>
      <w:rFonts w:ascii="Times New Roman" w:eastAsia="Times New Roman" w:hAnsi="Times New Roman" w:cs="Times New Roman"/>
      <w:b/>
      <w:bCs/>
      <w:sz w:val="32"/>
      <w:szCs w:val="32"/>
    </w:rPr>
  </w:style>
  <w:style w:type="paragraph" w:customStyle="1" w:styleId="Bodytext20">
    <w:name w:val="Body text (2)"/>
    <w:basedOn w:val="Normal"/>
    <w:link w:val="Bodytext2"/>
    <w:rsid w:val="00062C80"/>
    <w:pPr>
      <w:widowControl w:val="0"/>
      <w:shd w:val="clear" w:color="auto" w:fill="FFFFFF"/>
      <w:spacing w:after="0" w:line="274" w:lineRule="exact"/>
      <w:jc w:val="both"/>
    </w:pPr>
    <w:rPr>
      <w:rFonts w:ascii="Times New Roman" w:eastAsia="Times New Roman" w:hAnsi="Times New Roman" w:cs="Times New Roman"/>
      <w:b/>
      <w:bCs/>
      <w:i/>
      <w:iCs/>
      <w:sz w:val="23"/>
      <w:szCs w:val="23"/>
    </w:rPr>
  </w:style>
  <w:style w:type="paragraph" w:customStyle="1" w:styleId="Corptext2">
    <w:name w:val="Corp text2"/>
    <w:basedOn w:val="Normal"/>
    <w:link w:val="Bodytext"/>
    <w:rsid w:val="00062C80"/>
    <w:pPr>
      <w:widowControl w:val="0"/>
      <w:shd w:val="clear" w:color="auto" w:fill="FFFFFF"/>
      <w:spacing w:after="0" w:line="274" w:lineRule="exact"/>
      <w:jc w:val="both"/>
    </w:pPr>
    <w:rPr>
      <w:rFonts w:ascii="Times New Roman" w:eastAsia="Times New Roman" w:hAnsi="Times New Roman" w:cs="Times New Roman"/>
      <w:sz w:val="23"/>
      <w:szCs w:val="23"/>
    </w:rPr>
  </w:style>
  <w:style w:type="paragraph" w:customStyle="1" w:styleId="Heading30">
    <w:name w:val="Heading #3"/>
    <w:basedOn w:val="Normal"/>
    <w:link w:val="Heading3"/>
    <w:rsid w:val="00062C80"/>
    <w:pPr>
      <w:widowControl w:val="0"/>
      <w:shd w:val="clear" w:color="auto" w:fill="FFFFFF"/>
      <w:spacing w:after="0" w:line="0" w:lineRule="atLeast"/>
      <w:ind w:firstLine="1140"/>
      <w:jc w:val="both"/>
      <w:outlineLvl w:val="2"/>
    </w:pPr>
    <w:rPr>
      <w:rFonts w:ascii="Times New Roman" w:eastAsia="Times New Roman" w:hAnsi="Times New Roman" w:cs="Times New Roman"/>
      <w:sz w:val="23"/>
      <w:szCs w:val="23"/>
    </w:rPr>
  </w:style>
  <w:style w:type="paragraph" w:customStyle="1" w:styleId="Bodytext30">
    <w:name w:val="Body text (3)"/>
    <w:basedOn w:val="Normal"/>
    <w:link w:val="Bodytext3"/>
    <w:rsid w:val="00062C80"/>
    <w:pPr>
      <w:widowControl w:val="0"/>
      <w:shd w:val="clear" w:color="auto" w:fill="FFFFFF"/>
      <w:spacing w:after="0" w:line="274" w:lineRule="exact"/>
      <w:ind w:firstLine="860"/>
      <w:jc w:val="both"/>
    </w:pPr>
    <w:rPr>
      <w:rFonts w:ascii="Times New Roman" w:eastAsia="Times New Roman" w:hAnsi="Times New Roman" w:cs="Times New Roman"/>
      <w:i/>
      <w:iCs/>
      <w:sz w:val="23"/>
      <w:szCs w:val="23"/>
    </w:rPr>
  </w:style>
  <w:style w:type="paragraph" w:customStyle="1" w:styleId="Heading20">
    <w:name w:val="Heading #2"/>
    <w:basedOn w:val="Normal"/>
    <w:link w:val="Heading2"/>
    <w:rsid w:val="00062C80"/>
    <w:pPr>
      <w:widowControl w:val="0"/>
      <w:shd w:val="clear" w:color="auto" w:fill="FFFFFF"/>
      <w:spacing w:after="0" w:line="274" w:lineRule="exact"/>
      <w:jc w:val="center"/>
      <w:outlineLvl w:val="1"/>
    </w:pPr>
    <w:rPr>
      <w:rFonts w:ascii="Arial" w:eastAsia="Arial" w:hAnsi="Arial" w:cs="Arial"/>
      <w:b/>
      <w:bCs/>
      <w:sz w:val="23"/>
      <w:szCs w:val="23"/>
    </w:rPr>
  </w:style>
  <w:style w:type="paragraph" w:customStyle="1" w:styleId="Bodytext40">
    <w:name w:val="Body text (4)"/>
    <w:basedOn w:val="Normal"/>
    <w:link w:val="Bodytext4"/>
    <w:rsid w:val="00062C80"/>
    <w:pPr>
      <w:widowControl w:val="0"/>
      <w:shd w:val="clear" w:color="auto" w:fill="FFFFFF"/>
      <w:spacing w:after="0" w:line="0" w:lineRule="atLeast"/>
    </w:pPr>
    <w:rPr>
      <w:rFonts w:ascii="Arial" w:eastAsia="Arial" w:hAnsi="Arial" w:cs="Arial"/>
      <w:i/>
      <w:iCs/>
      <w:sz w:val="8"/>
      <w:szCs w:val="8"/>
    </w:rPr>
  </w:style>
  <w:style w:type="paragraph" w:customStyle="1" w:styleId="Corptext4">
    <w:name w:val="Corp text4"/>
    <w:basedOn w:val="Normal"/>
    <w:rsid w:val="00062C80"/>
    <w:pPr>
      <w:widowControl w:val="0"/>
      <w:shd w:val="clear" w:color="auto" w:fill="FFFFFF"/>
      <w:spacing w:after="0" w:line="514" w:lineRule="exact"/>
      <w:ind w:hanging="360"/>
      <w:jc w:val="center"/>
    </w:pPr>
    <w:rPr>
      <w:rFonts w:ascii="Times New Roman" w:eastAsia="Times New Roman" w:hAnsi="Times New Roman" w:cs="Times New Roman"/>
      <w:color w:val="000000"/>
      <w:sz w:val="23"/>
      <w:szCs w:val="23"/>
    </w:rPr>
  </w:style>
  <w:style w:type="character" w:customStyle="1" w:styleId="apple-converted-space">
    <w:name w:val="apple-converted-space"/>
    <w:basedOn w:val="DefaultParagraphFont"/>
    <w:rsid w:val="00AC7500"/>
  </w:style>
  <w:style w:type="paragraph" w:styleId="Header">
    <w:name w:val="header"/>
    <w:basedOn w:val="Normal"/>
    <w:link w:val="HeaderChar"/>
    <w:uiPriority w:val="99"/>
    <w:unhideWhenUsed/>
    <w:rsid w:val="001200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0B5"/>
  </w:style>
  <w:style w:type="paragraph" w:styleId="Footer">
    <w:name w:val="footer"/>
    <w:basedOn w:val="Normal"/>
    <w:link w:val="FooterChar"/>
    <w:uiPriority w:val="99"/>
    <w:unhideWhenUsed/>
    <w:rsid w:val="001200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0B5"/>
  </w:style>
  <w:style w:type="character" w:styleId="UnresolvedMention">
    <w:name w:val="Unresolved Mention"/>
    <w:basedOn w:val="DefaultParagraphFont"/>
    <w:uiPriority w:val="99"/>
    <w:semiHidden/>
    <w:unhideWhenUsed/>
    <w:rsid w:val="00AE4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corbacau.ro" TargetMode="External"/><Relationship Id="rId5" Type="http://schemas.openxmlformats.org/officeDocument/2006/relationships/webSettings" Target="webSettings.xml"/><Relationship Id="rId10" Type="http://schemas.openxmlformats.org/officeDocument/2006/relationships/hyperlink" Target="http://discutii.mfinante.ro/static/10/Mfp/audit/HGATESTARE.pdf" TargetMode="External"/><Relationship Id="rId4" Type="http://schemas.openxmlformats.org/officeDocument/2006/relationships/settings" Target="settings.xml"/><Relationship Id="rId9" Type="http://schemas.openxmlformats.org/officeDocument/2006/relationships/hyperlink" Target="http://discutii.mfinante.ro/static/10/Mfp/audit/HGATEST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F7C75-7300-41ED-AFDA-384E5385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13</Pages>
  <Words>4054</Words>
  <Characters>23516</Characters>
  <Application>Microsoft Office Word</Application>
  <DocSecurity>0</DocSecurity>
  <Lines>195</Lines>
  <Paragraphs>55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dc:creator>
  <cp:lastModifiedBy>Secretariat ACOR Bacau</cp:lastModifiedBy>
  <cp:revision>77</cp:revision>
  <cp:lastPrinted>2022-04-13T10:35:00Z</cp:lastPrinted>
  <dcterms:created xsi:type="dcterms:W3CDTF">2019-07-01T12:24:00Z</dcterms:created>
  <dcterms:modified xsi:type="dcterms:W3CDTF">2022-04-29T08:30:00Z</dcterms:modified>
</cp:coreProperties>
</file>